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EDA" w:rsidRPr="006C622A" w:rsidRDefault="00517EDA" w:rsidP="006C622A">
      <w:pPr>
        <w:spacing w:beforeLines="50" w:before="156" w:afterLines="100" w:after="312" w:line="400" w:lineRule="exact"/>
        <w:jc w:val="center"/>
        <w:rPr>
          <w:rFonts w:ascii="微软雅黑" w:eastAsia="微软雅黑" w:hAnsi="微软雅黑" w:cs="微软雅黑"/>
          <w:sz w:val="30"/>
          <w:szCs w:val="30"/>
        </w:rPr>
      </w:pPr>
      <w:r w:rsidRPr="006C622A">
        <w:rPr>
          <w:rFonts w:ascii="微软雅黑" w:eastAsia="微软雅黑" w:hAnsi="微软雅黑" w:cs="微软雅黑" w:hint="eastAsia"/>
          <w:sz w:val="30"/>
          <w:szCs w:val="30"/>
        </w:rPr>
        <w:t>中科</w:t>
      </w:r>
      <w:r w:rsidR="00C16D58" w:rsidRPr="006C622A">
        <w:rPr>
          <w:rFonts w:ascii="微软雅黑" w:eastAsia="微软雅黑" w:hAnsi="微软雅黑" w:cs="微软雅黑" w:hint="eastAsia"/>
          <w:sz w:val="30"/>
          <w:szCs w:val="30"/>
        </w:rPr>
        <w:t>多媒体教育资源</w:t>
      </w:r>
      <w:r w:rsidRPr="006C622A">
        <w:rPr>
          <w:rFonts w:ascii="微软雅黑" w:eastAsia="微软雅黑" w:hAnsi="微软雅黑" w:cs="微软雅黑" w:hint="eastAsia"/>
          <w:sz w:val="30"/>
          <w:szCs w:val="30"/>
        </w:rPr>
        <w:t>数据库简介</w:t>
      </w:r>
    </w:p>
    <w:p w:rsidR="00C16D58" w:rsidRPr="006C622A" w:rsidRDefault="00C16D58" w:rsidP="00BD0AA3">
      <w:pPr>
        <w:adjustRightInd w:val="0"/>
        <w:snapToGrid w:val="0"/>
        <w:spacing w:line="360" w:lineRule="exact"/>
        <w:ind w:firstLineChars="200" w:firstLine="420"/>
        <w:rPr>
          <w:rFonts w:ascii="宋体" w:hAnsi="宋体"/>
          <w:szCs w:val="21"/>
        </w:rPr>
      </w:pPr>
      <w:r w:rsidRPr="006C622A">
        <w:rPr>
          <w:rFonts w:ascii="宋体" w:hAnsi="宋体" w:hint="eastAsia"/>
          <w:szCs w:val="21"/>
        </w:rPr>
        <w:t>“中科多媒体教育资源数据库”可以为大学生构建一个高效、实用、便捷的终身学习资源平台，包含中科</w:t>
      </w:r>
      <w:proofErr w:type="spellStart"/>
      <w:r w:rsidRPr="006C622A">
        <w:rPr>
          <w:rFonts w:ascii="宋体" w:hAnsi="宋体" w:hint="eastAsia"/>
          <w:szCs w:val="21"/>
        </w:rPr>
        <w:t>VIPExam</w:t>
      </w:r>
      <w:proofErr w:type="spellEnd"/>
      <w:r w:rsidRPr="006C622A">
        <w:rPr>
          <w:rFonts w:ascii="宋体" w:hAnsi="宋体" w:hint="eastAsia"/>
          <w:szCs w:val="21"/>
        </w:rPr>
        <w:t>考试学习资源数据库、中科</w:t>
      </w:r>
      <w:proofErr w:type="spellStart"/>
      <w:r w:rsidRPr="006C622A">
        <w:rPr>
          <w:rFonts w:ascii="宋体" w:hAnsi="宋体" w:hint="eastAsia"/>
          <w:szCs w:val="21"/>
        </w:rPr>
        <w:t>UMajor</w:t>
      </w:r>
      <w:proofErr w:type="spellEnd"/>
      <w:r w:rsidRPr="006C622A">
        <w:rPr>
          <w:rFonts w:ascii="宋体" w:hAnsi="宋体" w:hint="eastAsia"/>
          <w:szCs w:val="21"/>
        </w:rPr>
        <w:t>大学专业课学习资源数据库、中科</w:t>
      </w:r>
      <w:proofErr w:type="spellStart"/>
      <w:r w:rsidRPr="006C622A">
        <w:rPr>
          <w:rFonts w:ascii="宋体" w:hAnsi="宋体" w:hint="eastAsia"/>
          <w:szCs w:val="21"/>
        </w:rPr>
        <w:t>JobLib</w:t>
      </w:r>
      <w:proofErr w:type="spellEnd"/>
      <w:r w:rsidRPr="006C622A">
        <w:rPr>
          <w:rFonts w:ascii="宋体" w:hAnsi="宋体" w:hint="eastAsia"/>
          <w:szCs w:val="21"/>
        </w:rPr>
        <w:t>就业与创业创新知识总库三个子库。三</w:t>
      </w:r>
      <w:proofErr w:type="gramStart"/>
      <w:r w:rsidRPr="006C622A">
        <w:rPr>
          <w:rFonts w:ascii="宋体" w:hAnsi="宋体" w:hint="eastAsia"/>
          <w:szCs w:val="21"/>
        </w:rPr>
        <w:t>个子库既相互</w:t>
      </w:r>
      <w:proofErr w:type="gramEnd"/>
      <w:r w:rsidRPr="006C622A">
        <w:rPr>
          <w:rFonts w:ascii="宋体" w:hAnsi="宋体" w:hint="eastAsia"/>
          <w:szCs w:val="21"/>
        </w:rPr>
        <w:t>独立、又相辅相成，从大学生的专业学科知识学习，到各类职业资格证书的复习备考，再到毕业就业及创业的能力提升，形成了覆盖大学生学习与就业需求的全面覆盖，并提供了模拟自测、错题自动记录、错题重新组卷、交互式学习、移动</w:t>
      </w:r>
      <w:proofErr w:type="gramStart"/>
      <w:r w:rsidRPr="006C622A">
        <w:rPr>
          <w:rFonts w:ascii="宋体" w:hAnsi="宋体" w:hint="eastAsia"/>
          <w:szCs w:val="21"/>
        </w:rPr>
        <w:t>端学</w:t>
      </w:r>
      <w:proofErr w:type="gramEnd"/>
      <w:r w:rsidRPr="006C622A">
        <w:rPr>
          <w:rFonts w:ascii="宋体" w:hAnsi="宋体" w:hint="eastAsia"/>
          <w:szCs w:val="21"/>
        </w:rPr>
        <w:t>习等便利的学习工具，便于学生充分利用碎片化时间开展自主学习。</w:t>
      </w:r>
    </w:p>
    <w:p w:rsidR="00C16D58" w:rsidRPr="00292279" w:rsidRDefault="00292279" w:rsidP="00775E11">
      <w:pPr>
        <w:adjustRightInd w:val="0"/>
        <w:snapToGrid w:val="0"/>
        <w:spacing w:beforeLines="50" w:before="156" w:afterLines="50" w:after="156" w:line="360" w:lineRule="exact"/>
        <w:ind w:firstLineChars="200" w:firstLine="422"/>
        <w:rPr>
          <w:rFonts w:ascii="宋体" w:hAnsi="宋体"/>
          <w:b/>
          <w:szCs w:val="21"/>
        </w:rPr>
      </w:pPr>
      <w:r w:rsidRPr="00292279">
        <w:rPr>
          <w:rFonts w:ascii="宋体" w:hAnsi="宋体" w:hint="eastAsia"/>
          <w:b/>
          <w:szCs w:val="21"/>
        </w:rPr>
        <w:t>一、中科</w:t>
      </w:r>
      <w:proofErr w:type="spellStart"/>
      <w:r w:rsidRPr="00292279">
        <w:rPr>
          <w:rFonts w:ascii="宋体" w:hAnsi="宋体" w:hint="eastAsia"/>
          <w:b/>
          <w:szCs w:val="21"/>
        </w:rPr>
        <w:t>VIPExam</w:t>
      </w:r>
      <w:proofErr w:type="spellEnd"/>
      <w:r w:rsidRPr="00292279">
        <w:rPr>
          <w:rFonts w:ascii="宋体" w:hAnsi="宋体" w:hint="eastAsia"/>
          <w:b/>
          <w:szCs w:val="21"/>
        </w:rPr>
        <w:t>考试学习资源数据库简介</w:t>
      </w:r>
    </w:p>
    <w:p w:rsidR="003442FD" w:rsidRPr="003442FD" w:rsidRDefault="003442FD" w:rsidP="003442FD">
      <w:pPr>
        <w:adjustRightInd w:val="0"/>
        <w:snapToGrid w:val="0"/>
        <w:spacing w:line="360" w:lineRule="exact"/>
        <w:ind w:firstLineChars="200" w:firstLine="420"/>
        <w:rPr>
          <w:rFonts w:ascii="宋体" w:hAnsi="宋体" w:hint="eastAsia"/>
          <w:szCs w:val="21"/>
        </w:rPr>
      </w:pPr>
      <w:r w:rsidRPr="003442FD">
        <w:rPr>
          <w:rFonts w:ascii="宋体" w:hAnsi="宋体" w:hint="eastAsia"/>
          <w:szCs w:val="21"/>
        </w:rPr>
        <w:t>中科</w:t>
      </w:r>
      <w:proofErr w:type="spellStart"/>
      <w:r w:rsidRPr="003442FD">
        <w:rPr>
          <w:rFonts w:ascii="宋体" w:hAnsi="宋体" w:hint="eastAsia"/>
          <w:szCs w:val="21"/>
        </w:rPr>
        <w:t>VIPExam</w:t>
      </w:r>
      <w:proofErr w:type="spellEnd"/>
      <w:r w:rsidRPr="003442FD">
        <w:rPr>
          <w:rFonts w:ascii="宋体" w:hAnsi="宋体" w:hint="eastAsia"/>
          <w:szCs w:val="21"/>
        </w:rPr>
        <w:t>考试学习资源数据库(简称</w:t>
      </w:r>
      <w:proofErr w:type="spellStart"/>
      <w:r w:rsidRPr="003442FD">
        <w:rPr>
          <w:rFonts w:ascii="宋体" w:hAnsi="宋体" w:hint="eastAsia"/>
          <w:szCs w:val="21"/>
        </w:rPr>
        <w:t>VIPExam</w:t>
      </w:r>
      <w:proofErr w:type="spellEnd"/>
      <w:r w:rsidRPr="003442FD">
        <w:rPr>
          <w:rFonts w:ascii="宋体" w:hAnsi="宋体" w:hint="eastAsia"/>
          <w:szCs w:val="21"/>
        </w:rPr>
        <w:t>数据库) 是集精品视频课程、海量权威试卷以及日常学习、复习备考、在线无纸化考试等教辅功能于一体的考试学习型多媒体资源库，数据库基于“功能服务资源，资源反馈功能”的设计理念，将权威学习资源与实用教辅功能相契合，为教师备课、学生备考提供一站式服务。</w:t>
      </w:r>
    </w:p>
    <w:p w:rsidR="003442FD" w:rsidRPr="003442FD" w:rsidRDefault="003442FD" w:rsidP="003442FD">
      <w:pPr>
        <w:adjustRightInd w:val="0"/>
        <w:snapToGrid w:val="0"/>
        <w:spacing w:line="360" w:lineRule="exact"/>
        <w:ind w:firstLineChars="200" w:firstLine="420"/>
        <w:rPr>
          <w:rFonts w:ascii="宋体" w:hAnsi="宋体" w:hint="eastAsia"/>
          <w:szCs w:val="21"/>
        </w:rPr>
      </w:pPr>
      <w:r w:rsidRPr="003442FD">
        <w:rPr>
          <w:rFonts w:ascii="宋体" w:hAnsi="宋体" w:hint="eastAsia"/>
          <w:szCs w:val="21"/>
        </w:rPr>
        <w:t>在资源方面，</w:t>
      </w:r>
      <w:proofErr w:type="spellStart"/>
      <w:r w:rsidRPr="003442FD">
        <w:rPr>
          <w:rFonts w:ascii="宋体" w:hAnsi="宋体" w:hint="eastAsia"/>
          <w:szCs w:val="21"/>
        </w:rPr>
        <w:t>VIPExam</w:t>
      </w:r>
      <w:proofErr w:type="spellEnd"/>
      <w:r w:rsidRPr="003442FD">
        <w:rPr>
          <w:rFonts w:ascii="宋体" w:hAnsi="宋体" w:hint="eastAsia"/>
          <w:szCs w:val="21"/>
        </w:rPr>
        <w:t>数据库收录了海量权威学习资源，</w:t>
      </w:r>
      <w:r w:rsidRPr="003442FD">
        <w:rPr>
          <w:rFonts w:ascii="宋体" w:hAnsi="宋体" w:hint="eastAsia"/>
          <w:b/>
          <w:szCs w:val="21"/>
        </w:rPr>
        <w:t>以视频课程为主、以历年真题和模拟试卷为辅</w:t>
      </w:r>
      <w:r w:rsidRPr="003442FD">
        <w:rPr>
          <w:rFonts w:ascii="宋体" w:hAnsi="宋体" w:hint="eastAsia"/>
          <w:szCs w:val="21"/>
        </w:rPr>
        <w:t>。数据库现已收录外语、计算机、考研、公务员、职业资格、财经、工程、司法、医学、专升本、自考、实用职业技能等12大专辑2100余个考试科目，名师精品视频课程5万余学时，历年真题/模拟题等题量超过已超过27万套。知识体系健全、资源丰富全面、版权合法清晰，使</w:t>
      </w:r>
      <w:proofErr w:type="spellStart"/>
      <w:r w:rsidRPr="003442FD">
        <w:rPr>
          <w:rFonts w:ascii="宋体" w:hAnsi="宋体" w:hint="eastAsia"/>
          <w:szCs w:val="21"/>
        </w:rPr>
        <w:t>VIPExam</w:t>
      </w:r>
      <w:proofErr w:type="spellEnd"/>
      <w:r w:rsidRPr="003442FD">
        <w:rPr>
          <w:rFonts w:ascii="宋体" w:hAnsi="宋体" w:hint="eastAsia"/>
          <w:szCs w:val="21"/>
        </w:rPr>
        <w:t>数据库成为真正意义上的学习智库。</w:t>
      </w:r>
    </w:p>
    <w:p w:rsidR="003442FD" w:rsidRDefault="003442FD" w:rsidP="003442FD">
      <w:pPr>
        <w:adjustRightInd w:val="0"/>
        <w:snapToGrid w:val="0"/>
        <w:spacing w:line="360" w:lineRule="exact"/>
        <w:ind w:firstLineChars="200" w:firstLine="420"/>
        <w:rPr>
          <w:rFonts w:ascii="宋体" w:hAnsi="宋体"/>
          <w:szCs w:val="21"/>
        </w:rPr>
      </w:pPr>
      <w:r w:rsidRPr="003442FD">
        <w:rPr>
          <w:rFonts w:ascii="宋体" w:hAnsi="宋体" w:hint="eastAsia"/>
          <w:szCs w:val="21"/>
        </w:rPr>
        <w:t>在平台功能方面，</w:t>
      </w:r>
      <w:proofErr w:type="spellStart"/>
      <w:r w:rsidRPr="003442FD">
        <w:rPr>
          <w:rFonts w:ascii="宋体" w:hAnsi="宋体" w:hint="eastAsia"/>
          <w:szCs w:val="21"/>
        </w:rPr>
        <w:t>VIPExam</w:t>
      </w:r>
      <w:proofErr w:type="spellEnd"/>
      <w:r w:rsidRPr="003442FD">
        <w:rPr>
          <w:rFonts w:ascii="宋体" w:hAnsi="宋体" w:hint="eastAsia"/>
          <w:szCs w:val="21"/>
        </w:rPr>
        <w:t>数据库也是一个功能强大的</w:t>
      </w:r>
      <w:r w:rsidRPr="003442FD">
        <w:rPr>
          <w:rFonts w:ascii="宋体" w:hAnsi="宋体" w:hint="eastAsia"/>
          <w:b/>
          <w:szCs w:val="21"/>
        </w:rPr>
        <w:t>“教考学”平台</w:t>
      </w:r>
      <w:r w:rsidRPr="003442FD">
        <w:rPr>
          <w:rFonts w:ascii="宋体" w:hAnsi="宋体" w:hint="eastAsia"/>
          <w:szCs w:val="21"/>
        </w:rPr>
        <w:t>。通过对学生学习行为习惯与偏好的研究，</w:t>
      </w:r>
      <w:proofErr w:type="spellStart"/>
      <w:r w:rsidRPr="003442FD">
        <w:rPr>
          <w:rFonts w:ascii="宋体" w:hAnsi="宋体" w:hint="eastAsia"/>
          <w:szCs w:val="21"/>
        </w:rPr>
        <w:t>VIPExam</w:t>
      </w:r>
      <w:proofErr w:type="spellEnd"/>
      <w:r w:rsidRPr="003442FD">
        <w:rPr>
          <w:rFonts w:ascii="宋体" w:hAnsi="宋体" w:hint="eastAsia"/>
          <w:szCs w:val="21"/>
        </w:rPr>
        <w:t>数据库在底层资源池基础上构建出面向学习备考与教学管理的实用功能，包括课程学练、答卷自测、学习进展、错题记录、错题组卷、专项练习、智能考场等，为教师教学提供强有力的支持，为学生备考提供个性化辅导，切实</w:t>
      </w:r>
      <w:proofErr w:type="gramStart"/>
      <w:r w:rsidRPr="003442FD">
        <w:rPr>
          <w:rFonts w:ascii="宋体" w:hAnsi="宋体" w:hint="eastAsia"/>
          <w:szCs w:val="21"/>
        </w:rPr>
        <w:t>践行</w:t>
      </w:r>
      <w:proofErr w:type="gramEnd"/>
      <w:r w:rsidRPr="003442FD">
        <w:rPr>
          <w:rFonts w:ascii="宋体" w:hAnsi="宋体" w:hint="eastAsia"/>
          <w:szCs w:val="21"/>
        </w:rPr>
        <w:t>“授之以渔”的终身学习理念。</w:t>
      </w:r>
    </w:p>
    <w:p w:rsidR="00F562E5" w:rsidRPr="00775E11" w:rsidRDefault="00F562E5" w:rsidP="00F562E5">
      <w:pPr>
        <w:adjustRightInd w:val="0"/>
        <w:snapToGrid w:val="0"/>
        <w:spacing w:line="360" w:lineRule="exact"/>
        <w:ind w:firstLineChars="200" w:firstLine="422"/>
        <w:rPr>
          <w:rFonts w:ascii="宋体" w:hAnsi="宋体" w:hint="eastAsia"/>
          <w:b/>
          <w:szCs w:val="21"/>
        </w:rPr>
      </w:pPr>
      <w:r w:rsidRPr="00775E11">
        <w:rPr>
          <w:rFonts w:ascii="宋体" w:hAnsi="宋体" w:hint="eastAsia"/>
          <w:b/>
          <w:szCs w:val="21"/>
        </w:rPr>
        <w:t>1</w:t>
      </w:r>
      <w:r w:rsidRPr="00775E11">
        <w:rPr>
          <w:rFonts w:ascii="宋体" w:hAnsi="宋体"/>
          <w:b/>
          <w:szCs w:val="21"/>
        </w:rPr>
        <w:t xml:space="preserve">. </w:t>
      </w:r>
      <w:r w:rsidRPr="00775E11">
        <w:rPr>
          <w:rFonts w:ascii="宋体" w:hAnsi="宋体" w:hint="eastAsia"/>
          <w:b/>
          <w:szCs w:val="21"/>
        </w:rPr>
        <w:t>数据库资源特色</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t>（1）收录科目多、试卷视频资源全面</w:t>
      </w:r>
    </w:p>
    <w:p w:rsidR="00F562E5" w:rsidRPr="00F562E5" w:rsidRDefault="00F562E5" w:rsidP="00F562E5">
      <w:pPr>
        <w:adjustRightInd w:val="0"/>
        <w:snapToGrid w:val="0"/>
        <w:spacing w:line="360" w:lineRule="exact"/>
        <w:ind w:firstLineChars="200" w:firstLine="420"/>
        <w:rPr>
          <w:rFonts w:ascii="宋体" w:hAnsi="宋体" w:hint="eastAsia"/>
          <w:szCs w:val="21"/>
        </w:rPr>
      </w:pPr>
      <w:proofErr w:type="spellStart"/>
      <w:r w:rsidRPr="00F562E5">
        <w:rPr>
          <w:rFonts w:ascii="宋体" w:hAnsi="宋体" w:hint="eastAsia"/>
          <w:szCs w:val="21"/>
        </w:rPr>
        <w:t>VIPExam</w:t>
      </w:r>
      <w:proofErr w:type="spellEnd"/>
      <w:r w:rsidRPr="00F562E5">
        <w:rPr>
          <w:rFonts w:ascii="宋体" w:hAnsi="宋体" w:hint="eastAsia"/>
          <w:szCs w:val="21"/>
        </w:rPr>
        <w:t>数据库充分考虑到读者的多样化学习需求，收录科目包括外语、计算机、考研、公务员、司法、财经、工程、医学、职业资格、实用职业技能、专升本、自考共计十二大专辑2100余类科目细类，既包括了外语、计算机、考研等普遍适用所有读者的考试，也包括了教师资格、会计资格、财务管理、艺术设计等特殊行业的考试，几乎囊括了国内所有的考试科目；视频资源超过5万课时，试卷资源超过27万套。</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t>（2）试卷、视频更新速度快、更新量大</w:t>
      </w:r>
    </w:p>
    <w:p w:rsidR="00F562E5" w:rsidRDefault="00F562E5" w:rsidP="00F562E5">
      <w:pPr>
        <w:adjustRightInd w:val="0"/>
        <w:snapToGrid w:val="0"/>
        <w:spacing w:line="360" w:lineRule="exact"/>
        <w:ind w:firstLineChars="200" w:firstLine="420"/>
        <w:rPr>
          <w:rFonts w:ascii="宋体" w:hAnsi="宋体"/>
          <w:szCs w:val="21"/>
        </w:rPr>
      </w:pPr>
      <w:r w:rsidRPr="00F562E5">
        <w:rPr>
          <w:rFonts w:ascii="宋体" w:hAnsi="宋体" w:hint="eastAsia"/>
          <w:szCs w:val="21"/>
        </w:rPr>
        <w:t>中科数据库的网上数据每周更新，全年更新50余次</w:t>
      </w:r>
      <w:r>
        <w:rPr>
          <w:rFonts w:ascii="宋体" w:hAnsi="宋体" w:hint="eastAsia"/>
          <w:szCs w:val="21"/>
        </w:rPr>
        <w:t>。</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t>（3）收录试卷新，收录总量大</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t>中科考试</w:t>
      </w:r>
      <w:proofErr w:type="gramStart"/>
      <w:r w:rsidRPr="00F562E5">
        <w:rPr>
          <w:rFonts w:ascii="宋体" w:hAnsi="宋体" w:hint="eastAsia"/>
          <w:szCs w:val="21"/>
        </w:rPr>
        <w:t>库现有</w:t>
      </w:r>
      <w:proofErr w:type="gramEnd"/>
      <w:r w:rsidRPr="00F562E5">
        <w:rPr>
          <w:rFonts w:ascii="宋体" w:hAnsi="宋体" w:hint="eastAsia"/>
          <w:szCs w:val="21"/>
        </w:rPr>
        <w:t>试卷量超过27万套，是目前国内收录试卷量最大的考试学习数据库</w:t>
      </w:r>
      <w:r>
        <w:rPr>
          <w:rFonts w:ascii="宋体" w:hAnsi="宋体" w:hint="eastAsia"/>
          <w:szCs w:val="21"/>
        </w:rPr>
        <w:t>，</w:t>
      </w:r>
      <w:r w:rsidRPr="00F562E5">
        <w:rPr>
          <w:rFonts w:ascii="宋体" w:hAnsi="宋体" w:hint="eastAsia"/>
          <w:szCs w:val="21"/>
        </w:rPr>
        <w:t>收录的2016-至今试卷超过14万套，接近占总试卷总量的53%。</w:t>
      </w:r>
    </w:p>
    <w:p w:rsidR="00F562E5" w:rsidRPr="00775E11" w:rsidRDefault="00F562E5" w:rsidP="00F562E5">
      <w:pPr>
        <w:adjustRightInd w:val="0"/>
        <w:snapToGrid w:val="0"/>
        <w:spacing w:line="360" w:lineRule="exact"/>
        <w:ind w:firstLineChars="200" w:firstLine="422"/>
        <w:rPr>
          <w:rFonts w:ascii="宋体" w:hAnsi="宋体" w:hint="eastAsia"/>
          <w:b/>
          <w:szCs w:val="21"/>
        </w:rPr>
      </w:pPr>
      <w:r w:rsidRPr="00775E11">
        <w:rPr>
          <w:rFonts w:ascii="宋体" w:hAnsi="宋体" w:hint="eastAsia"/>
          <w:b/>
          <w:szCs w:val="21"/>
        </w:rPr>
        <w:t>2.</w:t>
      </w:r>
      <w:r w:rsidRPr="00775E11">
        <w:rPr>
          <w:rFonts w:ascii="宋体" w:hAnsi="宋体"/>
          <w:b/>
          <w:szCs w:val="21"/>
        </w:rPr>
        <w:t xml:space="preserve"> </w:t>
      </w:r>
      <w:r w:rsidRPr="00775E11">
        <w:rPr>
          <w:rFonts w:ascii="宋体" w:hAnsi="宋体" w:hint="eastAsia"/>
          <w:b/>
          <w:szCs w:val="21"/>
        </w:rPr>
        <w:t>数据库平台功能特色</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lastRenderedPageBreak/>
        <w:t>（1）课程学练</w:t>
      </w:r>
    </w:p>
    <w:p w:rsidR="00F562E5" w:rsidRPr="00F562E5" w:rsidRDefault="00F562E5" w:rsidP="00F562E5">
      <w:pPr>
        <w:adjustRightInd w:val="0"/>
        <w:snapToGrid w:val="0"/>
        <w:spacing w:line="360" w:lineRule="exact"/>
        <w:ind w:firstLineChars="200" w:firstLine="420"/>
        <w:rPr>
          <w:rFonts w:ascii="宋体" w:hAnsi="宋体" w:hint="eastAsia"/>
          <w:szCs w:val="21"/>
        </w:rPr>
      </w:pPr>
      <w:proofErr w:type="spellStart"/>
      <w:r w:rsidRPr="00F562E5">
        <w:rPr>
          <w:rFonts w:ascii="宋体" w:hAnsi="宋体" w:hint="eastAsia"/>
          <w:szCs w:val="21"/>
        </w:rPr>
        <w:t>VIPExam</w:t>
      </w:r>
      <w:proofErr w:type="spellEnd"/>
      <w:r w:rsidRPr="00F562E5">
        <w:rPr>
          <w:rFonts w:ascii="宋体" w:hAnsi="宋体" w:hint="eastAsia"/>
          <w:szCs w:val="21"/>
        </w:rPr>
        <w:t>数据库通过“知识元链接”来引导和鼓励读者的“双向学习”模式，即读者在观看视频</w:t>
      </w:r>
      <w:r w:rsidRPr="00F562E5">
        <w:rPr>
          <w:rFonts w:ascii="宋体" w:hAnsi="宋体"/>
          <w:szCs w:val="21"/>
        </w:rPr>
        <w:t>课程后</w:t>
      </w:r>
      <w:r w:rsidRPr="00F562E5">
        <w:rPr>
          <w:rFonts w:ascii="宋体" w:hAnsi="宋体" w:hint="eastAsia"/>
          <w:szCs w:val="21"/>
        </w:rPr>
        <w:t>可以作答相应试题、试题</w:t>
      </w:r>
      <w:r w:rsidRPr="00F562E5">
        <w:rPr>
          <w:rFonts w:ascii="宋体" w:hAnsi="宋体"/>
          <w:szCs w:val="21"/>
        </w:rPr>
        <w:t>前后附有相应的视频</w:t>
      </w:r>
      <w:r w:rsidRPr="00F562E5">
        <w:rPr>
          <w:rFonts w:ascii="宋体" w:hAnsi="宋体" w:hint="eastAsia"/>
          <w:szCs w:val="21"/>
        </w:rPr>
        <w:t>课程</w:t>
      </w:r>
      <w:r w:rsidRPr="00F562E5">
        <w:rPr>
          <w:rFonts w:ascii="宋体" w:hAnsi="宋体"/>
          <w:szCs w:val="21"/>
        </w:rPr>
        <w:t>辅导，</w:t>
      </w:r>
      <w:r w:rsidRPr="00F562E5">
        <w:rPr>
          <w:rFonts w:ascii="宋体" w:hAnsi="宋体" w:hint="eastAsia"/>
          <w:szCs w:val="21"/>
        </w:rPr>
        <w:t>以加强读者对于知识点的理解与掌握，帮助读者在学与练的过程中切实掌握知识技能，进而提高学习效率和成绩。</w:t>
      </w:r>
    </w:p>
    <w:p w:rsidR="00F562E5" w:rsidRPr="00F562E5" w:rsidRDefault="00F562E5" w:rsidP="00F562E5">
      <w:pPr>
        <w:adjustRightInd w:val="0"/>
        <w:snapToGrid w:val="0"/>
        <w:spacing w:line="360" w:lineRule="exact"/>
        <w:ind w:firstLineChars="200" w:firstLine="420"/>
        <w:rPr>
          <w:rFonts w:ascii="宋体" w:hAnsi="宋体" w:hint="eastAsia"/>
          <w:szCs w:val="21"/>
        </w:rPr>
      </w:pPr>
      <w:r>
        <w:rPr>
          <w:rFonts w:ascii="宋体" w:hAnsi="宋体" w:hint="eastAsia"/>
          <w:szCs w:val="21"/>
        </w:rPr>
        <w:t>（2）</w:t>
      </w:r>
      <w:r w:rsidRPr="00F562E5">
        <w:rPr>
          <w:rFonts w:ascii="宋体" w:hAnsi="宋体" w:hint="eastAsia"/>
          <w:szCs w:val="21"/>
        </w:rPr>
        <w:t>错题记录</w:t>
      </w:r>
    </w:p>
    <w:p w:rsidR="00F562E5" w:rsidRPr="00F562E5" w:rsidRDefault="00F562E5" w:rsidP="00F562E5">
      <w:pPr>
        <w:adjustRightInd w:val="0"/>
        <w:snapToGrid w:val="0"/>
        <w:spacing w:line="360" w:lineRule="exact"/>
        <w:ind w:firstLineChars="200" w:firstLine="420"/>
        <w:rPr>
          <w:rFonts w:ascii="宋体" w:hAnsi="宋体"/>
          <w:szCs w:val="21"/>
        </w:rPr>
      </w:pPr>
      <w:r w:rsidRPr="00F562E5">
        <w:rPr>
          <w:rFonts w:ascii="宋体" w:hAnsi="宋体" w:hint="eastAsia"/>
          <w:szCs w:val="21"/>
        </w:rPr>
        <w:t>“错题记录”是</w:t>
      </w:r>
      <w:proofErr w:type="spellStart"/>
      <w:r w:rsidRPr="00F562E5">
        <w:rPr>
          <w:rFonts w:ascii="宋体" w:hAnsi="宋体" w:hint="eastAsia"/>
          <w:szCs w:val="21"/>
        </w:rPr>
        <w:t>VIPExam</w:t>
      </w:r>
      <w:proofErr w:type="spellEnd"/>
      <w:r w:rsidRPr="00F562E5">
        <w:rPr>
          <w:rFonts w:ascii="宋体" w:hAnsi="宋体" w:hint="eastAsia"/>
          <w:szCs w:val="21"/>
        </w:rPr>
        <w:t>数据库</w:t>
      </w:r>
      <w:r w:rsidRPr="00F562E5">
        <w:rPr>
          <w:rFonts w:ascii="宋体" w:hAnsi="宋体"/>
          <w:szCs w:val="21"/>
        </w:rPr>
        <w:t>独有的学习功能。读者在答卷</w:t>
      </w:r>
      <w:r w:rsidRPr="00F562E5">
        <w:rPr>
          <w:rFonts w:ascii="宋体" w:hAnsi="宋体" w:hint="eastAsia"/>
          <w:szCs w:val="21"/>
        </w:rPr>
        <w:t>练习</w:t>
      </w:r>
      <w:r w:rsidRPr="00F562E5">
        <w:rPr>
          <w:rFonts w:ascii="宋体" w:hAnsi="宋体"/>
          <w:szCs w:val="21"/>
        </w:rPr>
        <w:t>的过程中，凡是答错的试题</w:t>
      </w:r>
      <w:r w:rsidRPr="00F562E5">
        <w:rPr>
          <w:rFonts w:ascii="宋体" w:hAnsi="宋体" w:hint="eastAsia"/>
          <w:szCs w:val="21"/>
        </w:rPr>
        <w:t>（指单个“试题”，并非整套“试卷”）</w:t>
      </w:r>
      <w:r w:rsidRPr="00F562E5">
        <w:rPr>
          <w:rFonts w:ascii="宋体" w:hAnsi="宋体"/>
          <w:szCs w:val="21"/>
        </w:rPr>
        <w:t>都将被自动保存到“错题记录”中，便于日后进行分析总结和强化记忆。读者可以随时查看自己以往答错的试题，查看该道试题的正确答案和知识点解析，并可以向该题添加“解题心得”。“错题记录”在极大程度上便于读者找出自己学习中的薄弱环节，使学习重点更加突出、学习更加有针对性，进而</w:t>
      </w:r>
      <w:r w:rsidRPr="00F562E5">
        <w:rPr>
          <w:rFonts w:ascii="宋体" w:hAnsi="宋体" w:hint="eastAsia"/>
          <w:szCs w:val="21"/>
        </w:rPr>
        <w:t>巩固知识</w:t>
      </w:r>
      <w:r w:rsidRPr="00F562E5">
        <w:rPr>
          <w:rFonts w:ascii="宋体" w:hAnsi="宋体"/>
          <w:szCs w:val="21"/>
        </w:rPr>
        <w:t>基础。</w:t>
      </w:r>
    </w:p>
    <w:p w:rsidR="00F562E5" w:rsidRPr="00F562E5" w:rsidRDefault="00F562E5" w:rsidP="00F562E5">
      <w:pPr>
        <w:adjustRightInd w:val="0"/>
        <w:snapToGrid w:val="0"/>
        <w:spacing w:line="360" w:lineRule="exact"/>
        <w:ind w:firstLineChars="200" w:firstLine="420"/>
        <w:rPr>
          <w:rFonts w:ascii="宋体" w:hAnsi="宋体"/>
          <w:szCs w:val="21"/>
        </w:rPr>
      </w:pPr>
      <w:r w:rsidRPr="00F562E5">
        <w:rPr>
          <w:rFonts w:ascii="宋体" w:hAnsi="宋体" w:hint="eastAsia"/>
          <w:szCs w:val="21"/>
        </w:rPr>
        <w:t>（3）错题组卷</w:t>
      </w:r>
    </w:p>
    <w:p w:rsidR="00F562E5" w:rsidRPr="00F562E5" w:rsidRDefault="00F562E5" w:rsidP="00F562E5">
      <w:pPr>
        <w:adjustRightInd w:val="0"/>
        <w:snapToGrid w:val="0"/>
        <w:spacing w:line="360" w:lineRule="exact"/>
        <w:ind w:firstLineChars="200" w:firstLine="420"/>
        <w:rPr>
          <w:rFonts w:ascii="宋体" w:hAnsi="宋体" w:hint="eastAsia"/>
          <w:szCs w:val="21"/>
        </w:rPr>
      </w:pPr>
      <w:proofErr w:type="gramStart"/>
      <w:r w:rsidRPr="00F562E5">
        <w:rPr>
          <w:rFonts w:ascii="宋体" w:hAnsi="宋体" w:hint="eastAsia"/>
          <w:szCs w:val="21"/>
        </w:rPr>
        <w:t>错题组卷也是</w:t>
      </w:r>
      <w:proofErr w:type="spellStart"/>
      <w:proofErr w:type="gramEnd"/>
      <w:r w:rsidRPr="00F562E5">
        <w:rPr>
          <w:rFonts w:ascii="宋体" w:hAnsi="宋体"/>
          <w:szCs w:val="21"/>
        </w:rPr>
        <w:t>VIPExam</w:t>
      </w:r>
      <w:proofErr w:type="spellEnd"/>
      <w:r w:rsidRPr="00F562E5">
        <w:rPr>
          <w:rFonts w:ascii="宋体" w:hAnsi="宋体" w:hint="eastAsia"/>
          <w:szCs w:val="21"/>
        </w:rPr>
        <w:t>数据库</w:t>
      </w:r>
      <w:r w:rsidRPr="00F562E5">
        <w:rPr>
          <w:rFonts w:ascii="宋体" w:hAnsi="宋体"/>
          <w:szCs w:val="21"/>
        </w:rPr>
        <w:t>独有的学习功能。</w:t>
      </w:r>
      <w:r w:rsidRPr="00F562E5">
        <w:rPr>
          <w:rFonts w:ascii="宋体" w:hAnsi="宋体" w:hint="eastAsia"/>
          <w:szCs w:val="21"/>
        </w:rPr>
        <w:t>通过</w:t>
      </w:r>
      <w:r w:rsidRPr="00F562E5">
        <w:rPr>
          <w:rFonts w:ascii="宋体" w:hAnsi="宋体"/>
          <w:szCs w:val="21"/>
        </w:rPr>
        <w:t>“错题组卷”功能，读者可以分学科、分题型查看自己全部</w:t>
      </w:r>
      <w:r w:rsidRPr="00F562E5">
        <w:rPr>
          <w:rFonts w:ascii="宋体" w:hAnsi="宋体" w:hint="eastAsia"/>
          <w:szCs w:val="21"/>
        </w:rPr>
        <w:t>答</w:t>
      </w:r>
      <w:r w:rsidRPr="00F562E5">
        <w:rPr>
          <w:rFonts w:ascii="宋体" w:hAnsi="宋体"/>
          <w:szCs w:val="21"/>
        </w:rPr>
        <w:t>错过的试题，并可以</w:t>
      </w:r>
      <w:proofErr w:type="gramStart"/>
      <w:r w:rsidRPr="00F562E5">
        <w:rPr>
          <w:rFonts w:ascii="宋体" w:hAnsi="宋体"/>
          <w:szCs w:val="21"/>
        </w:rPr>
        <w:t>抽选某</w:t>
      </w:r>
      <w:proofErr w:type="gramEnd"/>
      <w:r w:rsidRPr="00F562E5">
        <w:rPr>
          <w:rFonts w:ascii="宋体" w:hAnsi="宋体"/>
          <w:szCs w:val="21"/>
        </w:rPr>
        <w:t>一学科下的</w:t>
      </w:r>
      <w:r w:rsidRPr="00F562E5">
        <w:rPr>
          <w:rFonts w:ascii="宋体" w:hAnsi="宋体" w:hint="eastAsia"/>
          <w:szCs w:val="21"/>
        </w:rPr>
        <w:t>任意题型、任意数量的</w:t>
      </w:r>
      <w:r w:rsidRPr="00F562E5">
        <w:rPr>
          <w:rFonts w:ascii="宋体" w:hAnsi="宋体"/>
          <w:szCs w:val="21"/>
        </w:rPr>
        <w:t>错题</w:t>
      </w:r>
      <w:r w:rsidRPr="00F562E5">
        <w:rPr>
          <w:rFonts w:ascii="宋体" w:hAnsi="宋体" w:hint="eastAsia"/>
          <w:szCs w:val="21"/>
        </w:rPr>
        <w:t>，将其</w:t>
      </w:r>
      <w:r w:rsidRPr="00F562E5">
        <w:rPr>
          <w:rFonts w:ascii="宋体" w:hAnsi="宋体"/>
          <w:szCs w:val="21"/>
        </w:rPr>
        <w:t>重新组成一套试卷供自己练习。因为该试卷内的试题均为该读者以往做错过的试题，因此对于检验读者对知识点的掌握程度、验证读者的学习效果将会有极大的帮助。</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t>（4）学习进展</w:t>
      </w:r>
    </w:p>
    <w:p w:rsidR="00F562E5" w:rsidRPr="00F562E5" w:rsidRDefault="00F562E5" w:rsidP="00F562E5">
      <w:pPr>
        <w:adjustRightInd w:val="0"/>
        <w:snapToGrid w:val="0"/>
        <w:spacing w:line="360" w:lineRule="exact"/>
        <w:ind w:firstLineChars="200" w:firstLine="420"/>
        <w:rPr>
          <w:rFonts w:ascii="宋体" w:hAnsi="宋体" w:hint="eastAsia"/>
          <w:szCs w:val="21"/>
        </w:rPr>
      </w:pPr>
      <w:proofErr w:type="spellStart"/>
      <w:r w:rsidRPr="00F562E5">
        <w:rPr>
          <w:rFonts w:ascii="宋体" w:hAnsi="宋体"/>
          <w:szCs w:val="21"/>
        </w:rPr>
        <w:t>V</w:t>
      </w:r>
      <w:r w:rsidRPr="00F562E5">
        <w:rPr>
          <w:rFonts w:ascii="宋体" w:hAnsi="宋体" w:hint="eastAsia"/>
          <w:szCs w:val="21"/>
        </w:rPr>
        <w:t>IPExam</w:t>
      </w:r>
      <w:proofErr w:type="spellEnd"/>
      <w:r w:rsidRPr="00F562E5">
        <w:rPr>
          <w:rFonts w:ascii="宋体" w:hAnsi="宋体" w:hint="eastAsia"/>
          <w:szCs w:val="21"/>
        </w:rPr>
        <w:t>数据库根据读者的学习目标与进度，统计分析读者的学习行为、学习进展、时间分配、成绩曲线等数据，为不同复习阶段的读者进行智能化推荐视频课程、配套习题、相关专业课知识点，并通过用户行为模式与数据分析，帮助读者查缺补漏、量化了解自身学习进展，并最终形成系统化、全面化的知识体系。</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t>（5）专项练习</w:t>
      </w:r>
    </w:p>
    <w:p w:rsidR="00F562E5" w:rsidRPr="00F562E5" w:rsidRDefault="00F562E5" w:rsidP="00F562E5">
      <w:pPr>
        <w:adjustRightInd w:val="0"/>
        <w:snapToGrid w:val="0"/>
        <w:spacing w:line="360" w:lineRule="exact"/>
        <w:ind w:firstLineChars="200" w:firstLine="420"/>
        <w:rPr>
          <w:rFonts w:ascii="宋体" w:hAnsi="宋体" w:hint="eastAsia"/>
          <w:szCs w:val="21"/>
        </w:rPr>
      </w:pPr>
      <w:proofErr w:type="spellStart"/>
      <w:r w:rsidRPr="00F562E5">
        <w:rPr>
          <w:rFonts w:ascii="宋体" w:hAnsi="宋体" w:hint="eastAsia"/>
          <w:szCs w:val="21"/>
        </w:rPr>
        <w:t>VIPExam</w:t>
      </w:r>
      <w:proofErr w:type="spellEnd"/>
      <w:r w:rsidRPr="00F562E5">
        <w:rPr>
          <w:rFonts w:ascii="宋体" w:hAnsi="宋体" w:hint="eastAsia"/>
          <w:szCs w:val="21"/>
        </w:rPr>
        <w:t>数据库采用精细化标引，将知识资源进行碎片化，以知识模块为节点实现知识资源的分解与重组，并最终通过“专项练习”功能，帮助读者对特定学科、特定知识模块和特定题型进行有针对性的强化练习，从而有效弥补自身短板和弱项，提高成绩。</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t>（6）学习计划</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t>凡事预则立，不预则废。有计划地学习才能合理安排自己的学习时间，使学习成为一件快乐的事情。通过“学习计划”功能，读者朋友们可以制定自己未来一段时间内的学习计划，以提高学习效率。</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t>（7）“数据检索”功能强大</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t>检索功能是数据库的必备功能。检索功能是否完备，将会直接影响到用户对数据库的使用效率。与同类数据库</w:t>
      </w:r>
      <w:proofErr w:type="gramStart"/>
      <w:r w:rsidRPr="00F562E5">
        <w:rPr>
          <w:rFonts w:ascii="宋体" w:hAnsi="宋体" w:hint="eastAsia"/>
          <w:szCs w:val="21"/>
        </w:rPr>
        <w:t>所显著</w:t>
      </w:r>
      <w:proofErr w:type="gramEnd"/>
      <w:r w:rsidRPr="00F562E5">
        <w:rPr>
          <w:rFonts w:ascii="宋体" w:hAnsi="宋体" w:hint="eastAsia"/>
          <w:szCs w:val="21"/>
        </w:rPr>
        <w:t>不同的是，</w:t>
      </w:r>
      <w:proofErr w:type="spellStart"/>
      <w:r w:rsidRPr="00F562E5">
        <w:rPr>
          <w:rFonts w:ascii="宋体" w:hAnsi="宋体" w:hint="eastAsia"/>
          <w:szCs w:val="21"/>
        </w:rPr>
        <w:t>VIPExam</w:t>
      </w:r>
      <w:proofErr w:type="spellEnd"/>
      <w:r w:rsidRPr="00F562E5">
        <w:rPr>
          <w:rFonts w:ascii="宋体" w:hAnsi="宋体" w:hint="eastAsia"/>
          <w:szCs w:val="21"/>
        </w:rPr>
        <w:t>数据库的检索功能全面而细致，提供了快速检索、标准检索、高级检索、学科导航检索、名师导航五种检索方式。此外，</w:t>
      </w:r>
      <w:r w:rsidRPr="00F562E5">
        <w:rPr>
          <w:rFonts w:ascii="宋体" w:hAnsi="宋体" w:hint="eastAsia"/>
          <w:szCs w:val="21"/>
        </w:rPr>
        <w:t>还</w:t>
      </w:r>
      <w:r w:rsidRPr="00F562E5">
        <w:rPr>
          <w:rFonts w:ascii="宋体" w:hAnsi="宋体" w:hint="eastAsia"/>
          <w:szCs w:val="21"/>
        </w:rPr>
        <w:t>提供了考试科目、视频名称、知识模块、知识点等字段，便于用户快速查找视频。</w:t>
      </w:r>
    </w:p>
    <w:p w:rsidR="00F562E5" w:rsidRPr="00F562E5" w:rsidRDefault="00F562E5" w:rsidP="00F562E5">
      <w:pPr>
        <w:adjustRightInd w:val="0"/>
        <w:snapToGrid w:val="0"/>
        <w:spacing w:line="360" w:lineRule="exact"/>
        <w:ind w:firstLineChars="200" w:firstLine="420"/>
        <w:rPr>
          <w:rFonts w:ascii="宋体" w:hAnsi="宋体" w:hint="eastAsia"/>
          <w:szCs w:val="21"/>
        </w:rPr>
      </w:pPr>
      <w:r w:rsidRPr="00F562E5">
        <w:rPr>
          <w:rFonts w:ascii="宋体" w:hAnsi="宋体" w:hint="eastAsia"/>
          <w:szCs w:val="21"/>
        </w:rPr>
        <w:t>（8）移动服务</w:t>
      </w:r>
    </w:p>
    <w:p w:rsidR="00775E11" w:rsidRDefault="00F562E5" w:rsidP="00775E11">
      <w:pPr>
        <w:adjustRightInd w:val="0"/>
        <w:snapToGrid w:val="0"/>
        <w:spacing w:line="360" w:lineRule="exact"/>
        <w:ind w:firstLineChars="200" w:firstLine="420"/>
        <w:rPr>
          <w:rFonts w:ascii="宋体" w:hAnsi="宋体"/>
          <w:szCs w:val="21"/>
        </w:rPr>
      </w:pPr>
      <w:r w:rsidRPr="00F562E5">
        <w:rPr>
          <w:rFonts w:ascii="宋体" w:hAnsi="宋体" w:hint="eastAsia"/>
          <w:szCs w:val="21"/>
        </w:rPr>
        <w:t>中科</w:t>
      </w:r>
      <w:proofErr w:type="spellStart"/>
      <w:r w:rsidRPr="00F562E5">
        <w:rPr>
          <w:rFonts w:ascii="宋体" w:hAnsi="宋体" w:hint="eastAsia"/>
          <w:szCs w:val="21"/>
        </w:rPr>
        <w:t>VIPExam</w:t>
      </w:r>
      <w:proofErr w:type="spellEnd"/>
      <w:r w:rsidRPr="00F562E5">
        <w:rPr>
          <w:rFonts w:ascii="宋体" w:hAnsi="宋体" w:hint="eastAsia"/>
          <w:szCs w:val="21"/>
        </w:rPr>
        <w:t>数据库提供基于手机APP、</w:t>
      </w:r>
      <w:proofErr w:type="gramStart"/>
      <w:r w:rsidRPr="00F562E5">
        <w:rPr>
          <w:rFonts w:ascii="宋体" w:hAnsi="宋体" w:hint="eastAsia"/>
          <w:szCs w:val="21"/>
        </w:rPr>
        <w:t>微信公众号</w:t>
      </w:r>
      <w:proofErr w:type="gramEnd"/>
      <w:r w:rsidRPr="00F562E5">
        <w:rPr>
          <w:rFonts w:ascii="宋体" w:hAnsi="宋体" w:hint="eastAsia"/>
          <w:szCs w:val="21"/>
        </w:rPr>
        <w:t>的移动服务，读者朋友们可以在应用商店中下载APP进行学习，</w:t>
      </w:r>
      <w:proofErr w:type="gramStart"/>
      <w:r w:rsidRPr="00F562E5">
        <w:rPr>
          <w:rFonts w:ascii="宋体" w:hAnsi="宋体" w:hint="eastAsia"/>
          <w:szCs w:val="21"/>
        </w:rPr>
        <w:t>微信公众号</w:t>
      </w:r>
      <w:proofErr w:type="gramEnd"/>
      <w:r w:rsidRPr="00F562E5">
        <w:rPr>
          <w:rFonts w:ascii="宋体" w:hAnsi="宋体" w:hint="eastAsia"/>
          <w:szCs w:val="21"/>
        </w:rPr>
        <w:t>每周定期为读者朋友们提供最新</w:t>
      </w:r>
      <w:proofErr w:type="gramStart"/>
      <w:r w:rsidRPr="00F562E5">
        <w:rPr>
          <w:rFonts w:ascii="宋体" w:hAnsi="宋体" w:hint="eastAsia"/>
          <w:szCs w:val="21"/>
        </w:rPr>
        <w:t>最</w:t>
      </w:r>
      <w:proofErr w:type="gramEnd"/>
      <w:r w:rsidRPr="00F562E5">
        <w:rPr>
          <w:rFonts w:ascii="宋体" w:hAnsi="宋体" w:hint="eastAsia"/>
          <w:szCs w:val="21"/>
        </w:rPr>
        <w:t>权威的考试资讯、分享最有效的学习方法，帮助读者朋友们快速掌握考试动态；与此同时，读者朋友们可</w:t>
      </w:r>
      <w:r w:rsidRPr="00F562E5">
        <w:rPr>
          <w:rFonts w:ascii="宋体" w:hAnsi="宋体" w:hint="eastAsia"/>
          <w:szCs w:val="21"/>
        </w:rPr>
        <w:lastRenderedPageBreak/>
        <w:t>以通过</w:t>
      </w:r>
      <w:proofErr w:type="gramStart"/>
      <w:r w:rsidRPr="00F562E5">
        <w:rPr>
          <w:rFonts w:ascii="宋体" w:hAnsi="宋体" w:hint="eastAsia"/>
          <w:szCs w:val="21"/>
        </w:rPr>
        <w:t>微信端</w:t>
      </w:r>
      <w:proofErr w:type="gramEnd"/>
      <w:r w:rsidRPr="00F562E5">
        <w:rPr>
          <w:rFonts w:ascii="宋体" w:hAnsi="宋体" w:hint="eastAsia"/>
          <w:szCs w:val="21"/>
        </w:rPr>
        <w:t>进行学习，随时查看学习进度。移动服务方便读者朋友们利用碎片化时间进行学习，通过点滴积累，厚积薄发，大大提高自主学习效果。</w:t>
      </w:r>
    </w:p>
    <w:p w:rsidR="00F562E5" w:rsidRPr="00775E11" w:rsidRDefault="00F562E5" w:rsidP="00775E11">
      <w:pPr>
        <w:adjustRightInd w:val="0"/>
        <w:snapToGrid w:val="0"/>
        <w:spacing w:line="360" w:lineRule="exact"/>
        <w:ind w:firstLineChars="200" w:firstLine="422"/>
        <w:rPr>
          <w:rFonts w:ascii="宋体" w:hAnsi="宋体"/>
          <w:b/>
          <w:szCs w:val="21"/>
        </w:rPr>
      </w:pPr>
      <w:r w:rsidRPr="00775E11">
        <w:rPr>
          <w:rFonts w:ascii="宋体" w:hAnsi="宋体" w:hint="eastAsia"/>
          <w:b/>
          <w:szCs w:val="21"/>
        </w:rPr>
        <w:t>3</w:t>
      </w:r>
      <w:r w:rsidRPr="00775E11">
        <w:rPr>
          <w:rFonts w:ascii="宋体" w:hAnsi="宋体"/>
          <w:b/>
          <w:szCs w:val="21"/>
        </w:rPr>
        <w:t>.</w:t>
      </w:r>
      <w:r w:rsidRPr="00775E11">
        <w:rPr>
          <w:rFonts w:ascii="宋体" w:hAnsi="宋体" w:hint="eastAsia"/>
          <w:b/>
          <w:szCs w:val="21"/>
        </w:rPr>
        <w:t>中科</w:t>
      </w:r>
      <w:proofErr w:type="spellStart"/>
      <w:r w:rsidRPr="00775E11">
        <w:rPr>
          <w:rFonts w:ascii="宋体" w:hAnsi="宋体" w:hint="eastAsia"/>
          <w:b/>
          <w:szCs w:val="21"/>
        </w:rPr>
        <w:t>VIPExam</w:t>
      </w:r>
      <w:proofErr w:type="spellEnd"/>
      <w:r w:rsidRPr="00775E11">
        <w:rPr>
          <w:rFonts w:ascii="宋体" w:hAnsi="宋体" w:hint="eastAsia"/>
          <w:b/>
          <w:szCs w:val="21"/>
        </w:rPr>
        <w:t>数据库收录资源简表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740"/>
      </w:tblGrid>
      <w:tr w:rsidR="00F562E5" w:rsidRPr="006D5688" w:rsidTr="00D859ED">
        <w:trPr>
          <w:trHeight w:val="597"/>
        </w:trPr>
        <w:tc>
          <w:tcPr>
            <w:tcW w:w="1368" w:type="dxa"/>
            <w:tcBorders>
              <w:top w:val="double" w:sz="4" w:space="0" w:color="auto"/>
              <w:bottom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专辑名称</w:t>
            </w:r>
          </w:p>
        </w:tc>
        <w:tc>
          <w:tcPr>
            <w:tcW w:w="7740" w:type="dxa"/>
            <w:tcBorders>
              <w:top w:val="double" w:sz="4" w:space="0" w:color="auto"/>
              <w:bottom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主要收录学科</w:t>
            </w:r>
          </w:p>
        </w:tc>
      </w:tr>
      <w:tr w:rsidR="00F562E5" w:rsidRPr="006D5688" w:rsidTr="003F75DB">
        <w:trPr>
          <w:trHeight w:val="1383"/>
        </w:trPr>
        <w:tc>
          <w:tcPr>
            <w:tcW w:w="1368" w:type="dxa"/>
            <w:tcBorders>
              <w:top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外语</w:t>
            </w:r>
          </w:p>
          <w:p w:rsidR="00F562E5" w:rsidRPr="006D5688" w:rsidRDefault="00F562E5" w:rsidP="00D859ED">
            <w:pPr>
              <w:jc w:val="center"/>
              <w:rPr>
                <w:rFonts w:ascii="宋体" w:hAnsi="宋体" w:hint="eastAsia"/>
                <w:b/>
                <w:szCs w:val="21"/>
              </w:rPr>
            </w:pPr>
            <w:r w:rsidRPr="006D5688">
              <w:rPr>
                <w:rFonts w:ascii="宋体" w:hAnsi="宋体" w:hint="eastAsia"/>
                <w:b/>
                <w:szCs w:val="21"/>
              </w:rPr>
              <w:t>专辑</w:t>
            </w:r>
          </w:p>
        </w:tc>
        <w:tc>
          <w:tcPr>
            <w:tcW w:w="7740" w:type="dxa"/>
            <w:tcBorders>
              <w:top w:val="double" w:sz="4" w:space="0" w:color="auto"/>
            </w:tcBorders>
            <w:vAlign w:val="center"/>
          </w:tcPr>
          <w:p w:rsidR="00F562E5" w:rsidRPr="006D5688" w:rsidRDefault="00F562E5" w:rsidP="00D859ED">
            <w:pPr>
              <w:rPr>
                <w:rFonts w:ascii="宋体" w:hAnsi="宋体" w:hint="eastAsia"/>
                <w:szCs w:val="21"/>
              </w:rPr>
            </w:pPr>
            <w:r w:rsidRPr="006D5688">
              <w:rPr>
                <w:rFonts w:ascii="宋体" w:hAnsi="宋体" w:hint="eastAsia"/>
                <w:bCs/>
                <w:szCs w:val="21"/>
              </w:rPr>
              <w:t>大学英语四/六级、专业英语四级/八级、大学英语三级（A/B）、</w:t>
            </w:r>
            <w:r w:rsidRPr="006D5688">
              <w:rPr>
                <w:rFonts w:ascii="宋体" w:hAnsi="宋体"/>
                <w:bCs/>
                <w:szCs w:val="21"/>
              </w:rPr>
              <w:t>TOEFL(</w:t>
            </w:r>
            <w:r w:rsidRPr="006D5688">
              <w:rPr>
                <w:rFonts w:ascii="宋体" w:hAnsi="宋体" w:hint="eastAsia"/>
                <w:bCs/>
                <w:szCs w:val="21"/>
              </w:rPr>
              <w:t>托福</w:t>
            </w:r>
            <w:r w:rsidRPr="006D5688">
              <w:rPr>
                <w:rFonts w:ascii="宋体" w:hAnsi="宋体"/>
                <w:bCs/>
                <w:szCs w:val="21"/>
              </w:rPr>
              <w:t>)</w:t>
            </w:r>
            <w:r w:rsidRPr="006D5688">
              <w:rPr>
                <w:rFonts w:ascii="宋体" w:hAnsi="宋体" w:hint="eastAsia"/>
                <w:bCs/>
                <w:szCs w:val="21"/>
              </w:rPr>
              <w:t>、</w:t>
            </w:r>
            <w:r w:rsidRPr="006D5688">
              <w:rPr>
                <w:rFonts w:ascii="宋体" w:hAnsi="宋体"/>
                <w:bCs/>
                <w:szCs w:val="21"/>
              </w:rPr>
              <w:t>IELTS(</w:t>
            </w:r>
            <w:r w:rsidRPr="006D5688">
              <w:rPr>
                <w:rFonts w:ascii="宋体" w:hAnsi="宋体" w:hint="eastAsia"/>
                <w:bCs/>
                <w:szCs w:val="21"/>
              </w:rPr>
              <w:t>雅思</w:t>
            </w:r>
            <w:r w:rsidRPr="006D5688">
              <w:rPr>
                <w:rFonts w:ascii="宋体" w:hAnsi="宋体"/>
                <w:bCs/>
                <w:szCs w:val="21"/>
              </w:rPr>
              <w:t>)</w:t>
            </w:r>
            <w:r w:rsidRPr="006D5688">
              <w:rPr>
                <w:rFonts w:ascii="宋体" w:hAnsi="宋体" w:hint="eastAsia"/>
                <w:bCs/>
                <w:szCs w:val="21"/>
              </w:rPr>
              <w:t>、GRE（语文/数学）、PETS公共英语（1-5级）、职称英语[综合类（A/B/C级）、理工类（A/B/C级）、卫生类（A/B/C级）]、翻译资格（二级/三级/口译/笔译）、</w:t>
            </w:r>
            <w:r w:rsidRPr="006D5688">
              <w:rPr>
                <w:rFonts w:ascii="宋体" w:hAnsi="宋体"/>
                <w:bCs/>
                <w:szCs w:val="21"/>
              </w:rPr>
              <w:t>BEC</w:t>
            </w:r>
            <w:r w:rsidRPr="006D5688">
              <w:rPr>
                <w:rFonts w:ascii="宋体" w:hAnsi="宋体" w:hint="eastAsia"/>
                <w:bCs/>
                <w:szCs w:val="21"/>
              </w:rPr>
              <w:t>剑桥商务英语</w:t>
            </w:r>
            <w:r w:rsidRPr="006D5688">
              <w:rPr>
                <w:rFonts w:ascii="宋体" w:hAnsi="宋体"/>
                <w:bCs/>
                <w:szCs w:val="21"/>
              </w:rPr>
              <w:t>(</w:t>
            </w:r>
            <w:r w:rsidRPr="006D5688">
              <w:rPr>
                <w:rFonts w:ascii="宋体" w:hAnsi="宋体" w:hint="eastAsia"/>
                <w:bCs/>
                <w:szCs w:val="21"/>
              </w:rPr>
              <w:t>中/高级</w:t>
            </w:r>
            <w:r w:rsidRPr="006D5688">
              <w:rPr>
                <w:rFonts w:ascii="宋体" w:hAnsi="宋体"/>
                <w:bCs/>
                <w:szCs w:val="21"/>
              </w:rPr>
              <w:t>)</w:t>
            </w:r>
            <w:r w:rsidRPr="006D5688">
              <w:rPr>
                <w:rFonts w:ascii="宋体" w:hAnsi="宋体" w:hint="eastAsia"/>
                <w:bCs/>
                <w:szCs w:val="21"/>
              </w:rPr>
              <w:t>、金融英语、在职硕士英语、成人本科学位英语…</w:t>
            </w:r>
          </w:p>
        </w:tc>
      </w:tr>
      <w:tr w:rsidR="00F562E5" w:rsidRPr="006D5688" w:rsidTr="00D859ED">
        <w:trPr>
          <w:trHeight w:val="1360"/>
        </w:trPr>
        <w:tc>
          <w:tcPr>
            <w:tcW w:w="1368" w:type="dxa"/>
            <w:tcBorders>
              <w:top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计算机</w:t>
            </w:r>
          </w:p>
          <w:p w:rsidR="00F562E5" w:rsidRPr="006D5688" w:rsidRDefault="00F562E5" w:rsidP="00D859ED">
            <w:pPr>
              <w:jc w:val="center"/>
              <w:rPr>
                <w:rFonts w:ascii="宋体" w:hAnsi="宋体" w:hint="eastAsia"/>
                <w:b/>
                <w:szCs w:val="21"/>
              </w:rPr>
            </w:pPr>
            <w:r w:rsidRPr="006D5688">
              <w:rPr>
                <w:rFonts w:ascii="宋体" w:hAnsi="宋体" w:hint="eastAsia"/>
                <w:b/>
                <w:szCs w:val="21"/>
              </w:rPr>
              <w:t>专辑</w:t>
            </w:r>
          </w:p>
        </w:tc>
        <w:tc>
          <w:tcPr>
            <w:tcW w:w="7740" w:type="dxa"/>
            <w:tcBorders>
              <w:top w:val="double" w:sz="4" w:space="0" w:color="auto"/>
            </w:tcBorders>
            <w:vAlign w:val="center"/>
          </w:tcPr>
          <w:p w:rsidR="00F562E5" w:rsidRPr="006D5688" w:rsidRDefault="00F562E5" w:rsidP="00D859ED">
            <w:pPr>
              <w:rPr>
                <w:rFonts w:ascii="宋体" w:hAnsi="宋体"/>
                <w:bCs/>
                <w:szCs w:val="21"/>
              </w:rPr>
            </w:pPr>
            <w:r w:rsidRPr="006D5688">
              <w:rPr>
                <w:rFonts w:ascii="宋体" w:hAnsi="宋体" w:hint="eastAsia"/>
                <w:bCs/>
                <w:szCs w:val="21"/>
              </w:rPr>
              <w:t>国家一级（B/MS-OFFICE）、国家二级（ACCESS/C/C++/JAVA/VB/VF）、国家三级（PC技术/数据库技术/网络技术/信息管理技术）、国家四级、软件水平（程序员/软件设计师/网络工程师/网络管理员/数据库系统工程师/系统分析师）、微软认证、思科认证…</w:t>
            </w:r>
          </w:p>
        </w:tc>
      </w:tr>
      <w:tr w:rsidR="00F562E5" w:rsidRPr="006D5688" w:rsidTr="00D859ED">
        <w:trPr>
          <w:trHeight w:val="753"/>
        </w:trPr>
        <w:tc>
          <w:tcPr>
            <w:tcW w:w="1368" w:type="dxa"/>
            <w:tcBorders>
              <w:top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考研</w:t>
            </w:r>
          </w:p>
          <w:p w:rsidR="00F562E5" w:rsidRPr="006D5688" w:rsidRDefault="00F562E5" w:rsidP="00D859ED">
            <w:pPr>
              <w:jc w:val="center"/>
              <w:rPr>
                <w:rFonts w:ascii="宋体" w:hAnsi="宋体" w:hint="eastAsia"/>
                <w:b/>
                <w:szCs w:val="21"/>
              </w:rPr>
            </w:pPr>
            <w:r w:rsidRPr="006D5688">
              <w:rPr>
                <w:rFonts w:ascii="宋体" w:hAnsi="宋体" w:hint="eastAsia"/>
                <w:b/>
                <w:szCs w:val="21"/>
              </w:rPr>
              <w:t>专辑</w:t>
            </w:r>
          </w:p>
        </w:tc>
        <w:tc>
          <w:tcPr>
            <w:tcW w:w="7740" w:type="dxa"/>
            <w:tcBorders>
              <w:top w:val="double" w:sz="4" w:space="0" w:color="auto"/>
            </w:tcBorders>
            <w:vAlign w:val="center"/>
          </w:tcPr>
          <w:p w:rsidR="00F562E5" w:rsidRPr="006D5688" w:rsidRDefault="00F562E5" w:rsidP="00D859ED">
            <w:pPr>
              <w:rPr>
                <w:rFonts w:ascii="宋体" w:hAnsi="宋体"/>
                <w:bCs/>
                <w:szCs w:val="21"/>
              </w:rPr>
            </w:pPr>
            <w:r w:rsidRPr="006D5688">
              <w:rPr>
                <w:rFonts w:ascii="宋体" w:hAnsi="宋体" w:hint="eastAsia"/>
                <w:bCs/>
                <w:szCs w:val="21"/>
              </w:rPr>
              <w:t>考研英语、考研政治、考研数学（1-3类）、法律硕士、法学硕士、考博英语、GCT工程硕士（语文/英语/数学/逻辑）…</w:t>
            </w:r>
          </w:p>
        </w:tc>
      </w:tr>
      <w:tr w:rsidR="00F562E5" w:rsidRPr="006D5688" w:rsidTr="00D859ED">
        <w:trPr>
          <w:trHeight w:val="951"/>
        </w:trPr>
        <w:tc>
          <w:tcPr>
            <w:tcW w:w="1368" w:type="dxa"/>
            <w:tcBorders>
              <w:top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公务员</w:t>
            </w:r>
          </w:p>
          <w:p w:rsidR="00F562E5" w:rsidRPr="006D5688" w:rsidRDefault="00F562E5" w:rsidP="00D859ED">
            <w:pPr>
              <w:jc w:val="center"/>
              <w:rPr>
                <w:rFonts w:ascii="宋体" w:hAnsi="宋体" w:hint="eastAsia"/>
                <w:b/>
                <w:szCs w:val="21"/>
              </w:rPr>
            </w:pPr>
            <w:r w:rsidRPr="006D5688">
              <w:rPr>
                <w:rFonts w:ascii="宋体" w:hAnsi="宋体" w:hint="eastAsia"/>
                <w:b/>
                <w:szCs w:val="21"/>
              </w:rPr>
              <w:t>专辑</w:t>
            </w:r>
          </w:p>
        </w:tc>
        <w:tc>
          <w:tcPr>
            <w:tcW w:w="7740" w:type="dxa"/>
            <w:tcBorders>
              <w:top w:val="double" w:sz="4" w:space="0" w:color="auto"/>
            </w:tcBorders>
            <w:vAlign w:val="center"/>
          </w:tcPr>
          <w:p w:rsidR="00F562E5" w:rsidRPr="006D5688" w:rsidRDefault="00F562E5" w:rsidP="00D859ED">
            <w:pPr>
              <w:rPr>
                <w:rFonts w:ascii="宋体" w:hAnsi="宋体" w:hint="eastAsia"/>
                <w:bCs/>
                <w:szCs w:val="21"/>
              </w:rPr>
            </w:pPr>
            <w:r w:rsidRPr="006D5688">
              <w:rPr>
                <w:rFonts w:ascii="宋体" w:hAnsi="宋体" w:hint="eastAsia"/>
                <w:bCs/>
                <w:szCs w:val="21"/>
              </w:rPr>
              <w:t>国家公务员（</w:t>
            </w:r>
            <w:proofErr w:type="gramStart"/>
            <w:r w:rsidRPr="006D5688">
              <w:rPr>
                <w:rFonts w:ascii="宋体" w:hAnsi="宋体" w:hint="eastAsia"/>
                <w:bCs/>
                <w:szCs w:val="21"/>
              </w:rPr>
              <w:t>申论</w:t>
            </w:r>
            <w:proofErr w:type="gramEnd"/>
            <w:r w:rsidRPr="006D5688">
              <w:rPr>
                <w:rFonts w:ascii="宋体" w:hAnsi="宋体" w:hint="eastAsia"/>
                <w:bCs/>
                <w:szCs w:val="21"/>
              </w:rPr>
              <w:t>/行政职业</w:t>
            </w:r>
          </w:p>
          <w:p w:rsidR="00F562E5" w:rsidRPr="006D5688" w:rsidRDefault="00F562E5" w:rsidP="00D859ED">
            <w:pPr>
              <w:rPr>
                <w:rFonts w:ascii="宋体" w:hAnsi="宋体" w:cs="宋体" w:hint="eastAsia"/>
                <w:szCs w:val="21"/>
              </w:rPr>
            </w:pPr>
            <w:r w:rsidRPr="006D5688">
              <w:rPr>
                <w:rFonts w:ascii="宋体" w:hAnsi="宋体" w:hint="eastAsia"/>
                <w:bCs/>
                <w:szCs w:val="21"/>
              </w:rPr>
              <w:t>能力测试/面试）、地方公务员（</w:t>
            </w:r>
            <w:proofErr w:type="gramStart"/>
            <w:r w:rsidRPr="006D5688">
              <w:rPr>
                <w:rFonts w:ascii="宋体" w:hAnsi="宋体" w:hint="eastAsia"/>
                <w:bCs/>
                <w:szCs w:val="21"/>
              </w:rPr>
              <w:t>申论</w:t>
            </w:r>
            <w:proofErr w:type="gramEnd"/>
            <w:r w:rsidRPr="006D5688">
              <w:rPr>
                <w:rFonts w:ascii="宋体" w:hAnsi="宋体" w:hint="eastAsia"/>
                <w:bCs/>
                <w:szCs w:val="21"/>
              </w:rPr>
              <w:t>/行政职业能力测试/公共基础知识/面试）、警察招选（公安基础知识/</w:t>
            </w:r>
            <w:proofErr w:type="gramStart"/>
            <w:r w:rsidRPr="006D5688">
              <w:rPr>
                <w:rFonts w:ascii="宋体" w:hAnsi="宋体" w:hint="eastAsia"/>
                <w:bCs/>
                <w:szCs w:val="21"/>
              </w:rPr>
              <w:t>申论</w:t>
            </w:r>
            <w:proofErr w:type="gramEnd"/>
            <w:r w:rsidRPr="006D5688">
              <w:rPr>
                <w:rFonts w:ascii="宋体" w:hAnsi="宋体" w:hint="eastAsia"/>
                <w:bCs/>
                <w:szCs w:val="21"/>
              </w:rPr>
              <w:t>/行政职业能力测试）…</w:t>
            </w:r>
          </w:p>
        </w:tc>
      </w:tr>
      <w:tr w:rsidR="00F562E5" w:rsidRPr="006D5688" w:rsidTr="00D859ED">
        <w:trPr>
          <w:trHeight w:hRule="exact" w:val="445"/>
        </w:trPr>
        <w:tc>
          <w:tcPr>
            <w:tcW w:w="1368" w:type="dxa"/>
            <w:tcBorders>
              <w:top w:val="double" w:sz="4" w:space="0" w:color="auto"/>
              <w:bottom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司法专辑</w:t>
            </w:r>
          </w:p>
        </w:tc>
        <w:tc>
          <w:tcPr>
            <w:tcW w:w="7740" w:type="dxa"/>
            <w:tcBorders>
              <w:top w:val="double" w:sz="4" w:space="0" w:color="auto"/>
              <w:bottom w:val="double" w:sz="4" w:space="0" w:color="auto"/>
            </w:tcBorders>
            <w:vAlign w:val="center"/>
          </w:tcPr>
          <w:p w:rsidR="00F562E5" w:rsidRPr="006D5688" w:rsidRDefault="00F562E5" w:rsidP="00D859ED">
            <w:pPr>
              <w:rPr>
                <w:rFonts w:ascii="宋体" w:hAnsi="宋体" w:cs="宋体"/>
                <w:szCs w:val="21"/>
              </w:rPr>
            </w:pPr>
            <w:r w:rsidRPr="006D5688">
              <w:rPr>
                <w:rFonts w:ascii="宋体" w:hAnsi="宋体" w:hint="eastAsia"/>
                <w:bCs/>
                <w:szCs w:val="21"/>
              </w:rPr>
              <w:t>国家司法考试、企业法律顾问资格考试…</w:t>
            </w:r>
          </w:p>
        </w:tc>
      </w:tr>
      <w:tr w:rsidR="00F562E5" w:rsidRPr="006D5688" w:rsidTr="00D859ED">
        <w:trPr>
          <w:trHeight w:val="1333"/>
        </w:trPr>
        <w:tc>
          <w:tcPr>
            <w:tcW w:w="1368" w:type="dxa"/>
            <w:tcBorders>
              <w:top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职业资格</w:t>
            </w:r>
          </w:p>
          <w:p w:rsidR="00F562E5" w:rsidRPr="006D5688" w:rsidRDefault="00F562E5" w:rsidP="00D859ED">
            <w:pPr>
              <w:jc w:val="center"/>
              <w:rPr>
                <w:rFonts w:ascii="宋体" w:hAnsi="宋体" w:hint="eastAsia"/>
                <w:b/>
                <w:szCs w:val="21"/>
              </w:rPr>
            </w:pPr>
            <w:r w:rsidRPr="006D5688">
              <w:rPr>
                <w:rFonts w:ascii="宋体" w:hAnsi="宋体" w:hint="eastAsia"/>
                <w:b/>
                <w:szCs w:val="21"/>
              </w:rPr>
              <w:t>专辑</w:t>
            </w:r>
          </w:p>
        </w:tc>
        <w:tc>
          <w:tcPr>
            <w:tcW w:w="7740" w:type="dxa"/>
            <w:tcBorders>
              <w:top w:val="double" w:sz="4" w:space="0" w:color="auto"/>
            </w:tcBorders>
            <w:vAlign w:val="center"/>
          </w:tcPr>
          <w:p w:rsidR="00F562E5" w:rsidRPr="006D5688" w:rsidRDefault="00F562E5" w:rsidP="00D859ED">
            <w:pPr>
              <w:rPr>
                <w:rFonts w:ascii="宋体" w:hAnsi="宋体"/>
                <w:bCs/>
                <w:szCs w:val="21"/>
              </w:rPr>
            </w:pPr>
            <w:r w:rsidRPr="006D5688">
              <w:rPr>
                <w:rFonts w:ascii="宋体" w:hAnsi="宋体" w:hint="eastAsia"/>
                <w:bCs/>
                <w:szCs w:val="21"/>
              </w:rPr>
              <w:t>报关员、报检员、单证员、外销员、教师资格[小学（教育心理学/教育学）、中学（教育心理学/教育学）]、秘书资格（三级/四级/五级）、物流师、物业管理师、保险从业资格、导游资格、证券资格（证券经纪资格/证券代理发行资格/证券投资咨询资格/证券投资基金资格）、电子商务师、人力资源师…</w:t>
            </w:r>
          </w:p>
        </w:tc>
      </w:tr>
      <w:tr w:rsidR="00F562E5" w:rsidRPr="006D5688" w:rsidTr="006D5688">
        <w:trPr>
          <w:trHeight w:val="964"/>
        </w:trPr>
        <w:tc>
          <w:tcPr>
            <w:tcW w:w="1368" w:type="dxa"/>
            <w:tcBorders>
              <w:top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财经</w:t>
            </w:r>
          </w:p>
          <w:p w:rsidR="00F562E5" w:rsidRPr="006D5688" w:rsidRDefault="00F562E5" w:rsidP="00D859ED">
            <w:pPr>
              <w:jc w:val="center"/>
              <w:rPr>
                <w:rFonts w:ascii="宋体" w:hAnsi="宋体" w:hint="eastAsia"/>
                <w:b/>
                <w:szCs w:val="21"/>
              </w:rPr>
            </w:pPr>
            <w:r w:rsidRPr="006D5688">
              <w:rPr>
                <w:rFonts w:ascii="宋体" w:hAnsi="宋体" w:hint="eastAsia"/>
                <w:b/>
                <w:szCs w:val="21"/>
              </w:rPr>
              <w:t>专辑</w:t>
            </w:r>
          </w:p>
        </w:tc>
        <w:tc>
          <w:tcPr>
            <w:tcW w:w="7740" w:type="dxa"/>
            <w:tcBorders>
              <w:top w:val="double" w:sz="4" w:space="0" w:color="auto"/>
            </w:tcBorders>
            <w:vAlign w:val="center"/>
          </w:tcPr>
          <w:p w:rsidR="00F562E5" w:rsidRPr="006D5688" w:rsidRDefault="00F562E5" w:rsidP="00D859ED">
            <w:pPr>
              <w:rPr>
                <w:rFonts w:ascii="宋体" w:hAnsi="宋体" w:hint="eastAsia"/>
                <w:bCs/>
                <w:szCs w:val="21"/>
              </w:rPr>
            </w:pPr>
            <w:r w:rsidRPr="006D5688">
              <w:rPr>
                <w:rFonts w:ascii="宋体" w:hAnsi="宋体" w:hint="eastAsia"/>
                <w:bCs/>
                <w:szCs w:val="21"/>
              </w:rPr>
              <w:t>注册会计师（财务管理/经济法/会计/税法/审计/战略与风险管理）、会计专业技术资格（初级/中级/高级）、会计从业资格、注册资产评估师（经济法/资产评估/财务会计/建筑工程评估基础/机电设备评估基础）、注册税务师…</w:t>
            </w:r>
          </w:p>
        </w:tc>
      </w:tr>
      <w:tr w:rsidR="00F562E5" w:rsidRPr="006D5688" w:rsidTr="006D5688">
        <w:trPr>
          <w:trHeight w:val="666"/>
        </w:trPr>
        <w:tc>
          <w:tcPr>
            <w:tcW w:w="1368" w:type="dxa"/>
            <w:tcBorders>
              <w:top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工程</w:t>
            </w:r>
          </w:p>
          <w:p w:rsidR="00F562E5" w:rsidRPr="006D5688" w:rsidRDefault="00F562E5" w:rsidP="00D859ED">
            <w:pPr>
              <w:jc w:val="center"/>
              <w:rPr>
                <w:rFonts w:ascii="宋体" w:hAnsi="宋体" w:hint="eastAsia"/>
                <w:b/>
                <w:szCs w:val="21"/>
              </w:rPr>
            </w:pPr>
            <w:r w:rsidRPr="006D5688">
              <w:rPr>
                <w:rFonts w:ascii="宋体" w:hAnsi="宋体" w:hint="eastAsia"/>
                <w:b/>
                <w:szCs w:val="21"/>
              </w:rPr>
              <w:t>专辑</w:t>
            </w:r>
          </w:p>
        </w:tc>
        <w:tc>
          <w:tcPr>
            <w:tcW w:w="7740" w:type="dxa"/>
            <w:tcBorders>
              <w:top w:val="double" w:sz="4" w:space="0" w:color="auto"/>
            </w:tcBorders>
            <w:vAlign w:val="center"/>
          </w:tcPr>
          <w:p w:rsidR="00F562E5" w:rsidRPr="006D5688" w:rsidRDefault="00F562E5" w:rsidP="00D859ED">
            <w:pPr>
              <w:rPr>
                <w:rFonts w:ascii="宋体" w:hAnsi="宋体" w:hint="eastAsia"/>
                <w:bCs/>
                <w:szCs w:val="21"/>
              </w:rPr>
            </w:pPr>
            <w:r w:rsidRPr="006D5688">
              <w:rPr>
                <w:rFonts w:ascii="宋体" w:hAnsi="宋体" w:hint="eastAsia"/>
                <w:bCs/>
                <w:szCs w:val="21"/>
              </w:rPr>
              <w:t>注册建造师、注册造价师、注册监理工程师、注册设备监理师、注册城市规划师、注册安全工程师、注册咨询工程师、注册投资建设项目管理师…</w:t>
            </w:r>
          </w:p>
        </w:tc>
      </w:tr>
      <w:tr w:rsidR="00F562E5" w:rsidRPr="006D5688" w:rsidTr="006D5688">
        <w:trPr>
          <w:trHeight w:val="690"/>
        </w:trPr>
        <w:tc>
          <w:tcPr>
            <w:tcW w:w="1368" w:type="dxa"/>
            <w:tcBorders>
              <w:top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医学</w:t>
            </w:r>
          </w:p>
          <w:p w:rsidR="00F562E5" w:rsidRPr="006D5688" w:rsidRDefault="00F562E5" w:rsidP="00D859ED">
            <w:pPr>
              <w:jc w:val="center"/>
              <w:rPr>
                <w:rFonts w:ascii="宋体" w:hAnsi="宋体" w:hint="eastAsia"/>
                <w:b/>
                <w:szCs w:val="21"/>
              </w:rPr>
            </w:pPr>
            <w:r w:rsidRPr="006D5688">
              <w:rPr>
                <w:rFonts w:ascii="宋体" w:hAnsi="宋体" w:hint="eastAsia"/>
                <w:b/>
                <w:szCs w:val="21"/>
              </w:rPr>
              <w:t>专辑</w:t>
            </w:r>
          </w:p>
        </w:tc>
        <w:tc>
          <w:tcPr>
            <w:tcW w:w="7740" w:type="dxa"/>
            <w:tcBorders>
              <w:top w:val="double" w:sz="4" w:space="0" w:color="auto"/>
            </w:tcBorders>
            <w:vAlign w:val="center"/>
          </w:tcPr>
          <w:p w:rsidR="00F562E5" w:rsidRPr="006D5688" w:rsidRDefault="00F562E5" w:rsidP="00D859ED">
            <w:pPr>
              <w:rPr>
                <w:rFonts w:ascii="宋体" w:hAnsi="宋体"/>
                <w:bCs/>
                <w:szCs w:val="21"/>
              </w:rPr>
            </w:pPr>
            <w:r w:rsidRPr="006D5688">
              <w:rPr>
                <w:rFonts w:ascii="宋体" w:hAnsi="宋体" w:hint="eastAsia"/>
                <w:bCs/>
                <w:szCs w:val="21"/>
              </w:rPr>
              <w:t>执业（助理）医师（临床/口腔/</w:t>
            </w:r>
            <w:proofErr w:type="gramStart"/>
            <w:r w:rsidRPr="006D5688">
              <w:rPr>
                <w:rFonts w:ascii="宋体" w:hAnsi="宋体" w:hint="eastAsia"/>
                <w:bCs/>
                <w:szCs w:val="21"/>
              </w:rPr>
              <w:t>公卫</w:t>
            </w:r>
            <w:proofErr w:type="gramEnd"/>
            <w:r w:rsidRPr="006D5688">
              <w:rPr>
                <w:rFonts w:ascii="宋体" w:hAnsi="宋体" w:hint="eastAsia"/>
                <w:bCs/>
                <w:szCs w:val="21"/>
              </w:rPr>
              <w:t>/中医/中西医）、考研（西医综合/中医综合）、专升本（医学综合）、职称英语（卫生类）、护士（护士/护师/主管护师）、执业药师…</w:t>
            </w:r>
          </w:p>
        </w:tc>
      </w:tr>
      <w:tr w:rsidR="00F562E5" w:rsidRPr="006D5688" w:rsidTr="00D859ED">
        <w:trPr>
          <w:trHeight w:val="728"/>
        </w:trPr>
        <w:tc>
          <w:tcPr>
            <w:tcW w:w="1368" w:type="dxa"/>
            <w:tcBorders>
              <w:top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实用职业技能专辑</w:t>
            </w:r>
          </w:p>
        </w:tc>
        <w:tc>
          <w:tcPr>
            <w:tcW w:w="7740" w:type="dxa"/>
            <w:tcBorders>
              <w:top w:val="double" w:sz="4" w:space="0" w:color="auto"/>
            </w:tcBorders>
            <w:vAlign w:val="center"/>
          </w:tcPr>
          <w:p w:rsidR="00F562E5" w:rsidRPr="006D5688" w:rsidRDefault="00F562E5" w:rsidP="00D859ED">
            <w:pPr>
              <w:rPr>
                <w:rFonts w:ascii="宋体" w:hAnsi="宋体" w:hint="eastAsia"/>
                <w:bCs/>
                <w:szCs w:val="21"/>
              </w:rPr>
            </w:pPr>
            <w:r w:rsidRPr="006D5688">
              <w:rPr>
                <w:rFonts w:ascii="宋体" w:hAnsi="宋体" w:hint="eastAsia"/>
                <w:bCs/>
                <w:szCs w:val="21"/>
              </w:rPr>
              <w:t>农林牧渔类、土建类、制造类、电子信息类、财经类、旅游类、公共事业类、艺术设计传媒类…</w:t>
            </w:r>
          </w:p>
        </w:tc>
      </w:tr>
      <w:tr w:rsidR="00F562E5" w:rsidRPr="006D5688" w:rsidTr="006D5688">
        <w:trPr>
          <w:trHeight w:hRule="exact" w:val="403"/>
        </w:trPr>
        <w:tc>
          <w:tcPr>
            <w:tcW w:w="1368" w:type="dxa"/>
            <w:tcBorders>
              <w:top w:val="double" w:sz="4" w:space="0" w:color="auto"/>
              <w:bottom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专升本专辑</w:t>
            </w:r>
          </w:p>
        </w:tc>
        <w:tc>
          <w:tcPr>
            <w:tcW w:w="7740" w:type="dxa"/>
            <w:tcBorders>
              <w:top w:val="double" w:sz="4" w:space="0" w:color="auto"/>
              <w:bottom w:val="double" w:sz="4" w:space="0" w:color="auto"/>
            </w:tcBorders>
            <w:vAlign w:val="center"/>
          </w:tcPr>
          <w:p w:rsidR="00F562E5" w:rsidRPr="006D5688" w:rsidRDefault="00F562E5" w:rsidP="00D859ED">
            <w:pPr>
              <w:rPr>
                <w:rFonts w:ascii="宋体" w:hAnsi="宋体"/>
                <w:bCs/>
                <w:szCs w:val="21"/>
              </w:rPr>
            </w:pPr>
            <w:r w:rsidRPr="006D5688">
              <w:rPr>
                <w:rFonts w:ascii="宋体" w:hAnsi="宋体" w:hint="eastAsia"/>
                <w:bCs/>
                <w:szCs w:val="21"/>
              </w:rPr>
              <w:t>大学语文、计算机、英语、政治、数学、教育理论…</w:t>
            </w:r>
          </w:p>
        </w:tc>
      </w:tr>
      <w:tr w:rsidR="00F562E5" w:rsidRPr="006D5688" w:rsidTr="006D5688">
        <w:trPr>
          <w:trHeight w:hRule="exact" w:val="707"/>
        </w:trPr>
        <w:tc>
          <w:tcPr>
            <w:tcW w:w="1368" w:type="dxa"/>
            <w:tcBorders>
              <w:top w:val="double" w:sz="4" w:space="0" w:color="auto"/>
              <w:bottom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自考专辑</w:t>
            </w:r>
          </w:p>
        </w:tc>
        <w:tc>
          <w:tcPr>
            <w:tcW w:w="7740" w:type="dxa"/>
            <w:tcBorders>
              <w:top w:val="double" w:sz="4" w:space="0" w:color="auto"/>
              <w:bottom w:val="double" w:sz="4" w:space="0" w:color="auto"/>
            </w:tcBorders>
            <w:vAlign w:val="center"/>
          </w:tcPr>
          <w:p w:rsidR="00F562E5" w:rsidRPr="006D5688" w:rsidRDefault="00F562E5" w:rsidP="00D859ED">
            <w:pPr>
              <w:rPr>
                <w:rFonts w:ascii="宋体" w:hAnsi="宋体" w:hint="eastAsia"/>
                <w:bCs/>
                <w:szCs w:val="21"/>
              </w:rPr>
            </w:pPr>
            <w:r w:rsidRPr="006D5688">
              <w:rPr>
                <w:rFonts w:ascii="宋体" w:hAnsi="宋体" w:hint="eastAsia"/>
                <w:szCs w:val="21"/>
              </w:rPr>
              <w:t>计算机应用基础、高等数学、经济法概论、政治经济学、中国近现代史纲要、线性代数、大学语文…</w:t>
            </w:r>
          </w:p>
        </w:tc>
      </w:tr>
      <w:tr w:rsidR="00F562E5" w:rsidRPr="006D5688" w:rsidTr="006D5688">
        <w:trPr>
          <w:trHeight w:hRule="exact" w:val="433"/>
        </w:trPr>
        <w:tc>
          <w:tcPr>
            <w:tcW w:w="1368" w:type="dxa"/>
            <w:tcBorders>
              <w:top w:val="double" w:sz="4" w:space="0" w:color="auto"/>
              <w:bottom w:val="double" w:sz="4" w:space="0" w:color="auto"/>
            </w:tcBorders>
            <w:shd w:val="clear" w:color="auto" w:fill="F3F3F3"/>
            <w:vAlign w:val="center"/>
          </w:tcPr>
          <w:p w:rsidR="00F562E5" w:rsidRPr="006D5688" w:rsidRDefault="00F562E5" w:rsidP="00D859ED">
            <w:pPr>
              <w:jc w:val="center"/>
              <w:rPr>
                <w:rFonts w:ascii="宋体" w:hAnsi="宋体" w:hint="eastAsia"/>
                <w:b/>
                <w:szCs w:val="21"/>
              </w:rPr>
            </w:pPr>
            <w:r w:rsidRPr="006D5688">
              <w:rPr>
                <w:rFonts w:ascii="宋体" w:hAnsi="宋体" w:hint="eastAsia"/>
                <w:b/>
                <w:szCs w:val="21"/>
              </w:rPr>
              <w:t>合计</w:t>
            </w:r>
          </w:p>
        </w:tc>
        <w:tc>
          <w:tcPr>
            <w:tcW w:w="7740" w:type="dxa"/>
            <w:tcBorders>
              <w:top w:val="double" w:sz="4" w:space="0" w:color="auto"/>
              <w:bottom w:val="double" w:sz="4" w:space="0" w:color="auto"/>
            </w:tcBorders>
            <w:vAlign w:val="center"/>
          </w:tcPr>
          <w:p w:rsidR="00F562E5" w:rsidRPr="006D5688" w:rsidRDefault="00F562E5" w:rsidP="00D859ED">
            <w:pPr>
              <w:rPr>
                <w:rFonts w:ascii="宋体" w:hAnsi="宋体" w:hint="eastAsia"/>
                <w:b/>
                <w:szCs w:val="21"/>
              </w:rPr>
            </w:pPr>
            <w:r w:rsidRPr="006D5688">
              <w:rPr>
                <w:rFonts w:ascii="宋体" w:hAnsi="宋体" w:hint="eastAsia"/>
                <w:b/>
                <w:szCs w:val="21"/>
              </w:rPr>
              <w:t>十二大专辑</w:t>
            </w:r>
          </w:p>
        </w:tc>
      </w:tr>
    </w:tbl>
    <w:p w:rsidR="006E6577" w:rsidRDefault="006E6577" w:rsidP="00BD0AA3">
      <w:pPr>
        <w:spacing w:line="400" w:lineRule="exact"/>
        <w:rPr>
          <w:rFonts w:ascii="宋体" w:hAnsi="宋体" w:hint="eastAsia"/>
          <w:b/>
          <w:szCs w:val="21"/>
        </w:rPr>
      </w:pPr>
    </w:p>
    <w:p w:rsidR="00BD0AA3" w:rsidRPr="0004003C" w:rsidRDefault="001F122C" w:rsidP="00961127">
      <w:pPr>
        <w:spacing w:beforeLines="50" w:before="156" w:afterLines="50" w:after="156" w:line="400" w:lineRule="exact"/>
        <w:rPr>
          <w:rFonts w:ascii="宋体" w:hAnsi="宋体"/>
          <w:b/>
          <w:szCs w:val="21"/>
        </w:rPr>
      </w:pPr>
      <w:r>
        <w:rPr>
          <w:rFonts w:ascii="宋体" w:hAnsi="宋体" w:hint="eastAsia"/>
          <w:b/>
          <w:szCs w:val="21"/>
        </w:rPr>
        <w:t>二、</w:t>
      </w:r>
      <w:r w:rsidRPr="001F122C">
        <w:rPr>
          <w:rFonts w:ascii="宋体" w:hAnsi="宋体" w:hint="eastAsia"/>
          <w:b/>
          <w:szCs w:val="21"/>
        </w:rPr>
        <w:t>中科</w:t>
      </w:r>
      <w:proofErr w:type="spellStart"/>
      <w:r w:rsidRPr="001F122C">
        <w:rPr>
          <w:rFonts w:ascii="宋体" w:hAnsi="宋体" w:hint="eastAsia"/>
          <w:b/>
          <w:szCs w:val="21"/>
        </w:rPr>
        <w:t>UMajor</w:t>
      </w:r>
      <w:proofErr w:type="spellEnd"/>
      <w:r w:rsidRPr="001F122C">
        <w:rPr>
          <w:rFonts w:ascii="宋体" w:hAnsi="宋体" w:hint="eastAsia"/>
          <w:b/>
          <w:szCs w:val="21"/>
        </w:rPr>
        <w:t>大学专业课学习资源数据库简介</w:t>
      </w:r>
    </w:p>
    <w:p w:rsidR="001F122C" w:rsidRPr="001F122C" w:rsidRDefault="001F122C" w:rsidP="001F122C">
      <w:pPr>
        <w:adjustRightInd w:val="0"/>
        <w:snapToGrid w:val="0"/>
        <w:spacing w:line="360" w:lineRule="exact"/>
        <w:ind w:firstLineChars="200" w:firstLine="420"/>
        <w:rPr>
          <w:rFonts w:asciiTheme="minorEastAsia" w:hAnsiTheme="minorEastAsia"/>
          <w:szCs w:val="21"/>
        </w:rPr>
      </w:pPr>
      <w:r w:rsidRPr="001F122C">
        <w:rPr>
          <w:rFonts w:asciiTheme="minorEastAsia" w:hAnsiTheme="minorEastAsia" w:hint="eastAsia"/>
          <w:szCs w:val="21"/>
        </w:rPr>
        <w:lastRenderedPageBreak/>
        <w:t>“中科</w:t>
      </w:r>
      <w:proofErr w:type="spellStart"/>
      <w:r w:rsidRPr="001F122C">
        <w:rPr>
          <w:rFonts w:asciiTheme="minorEastAsia" w:hAnsiTheme="minorEastAsia" w:hint="eastAsia"/>
          <w:szCs w:val="21"/>
        </w:rPr>
        <w:t>UMajor</w:t>
      </w:r>
      <w:proofErr w:type="spellEnd"/>
      <w:r w:rsidRPr="001F122C">
        <w:rPr>
          <w:rFonts w:asciiTheme="minorEastAsia" w:hAnsiTheme="minorEastAsia" w:hint="eastAsia"/>
          <w:szCs w:val="21"/>
        </w:rPr>
        <w:t>大学生专业课学习数据库”(简称</w:t>
      </w:r>
      <w:proofErr w:type="spellStart"/>
      <w:r w:rsidRPr="001F122C">
        <w:rPr>
          <w:rFonts w:asciiTheme="minorEastAsia" w:hAnsiTheme="minorEastAsia" w:hint="eastAsia"/>
          <w:szCs w:val="21"/>
        </w:rPr>
        <w:t>UMajor</w:t>
      </w:r>
      <w:proofErr w:type="spellEnd"/>
      <w:r w:rsidRPr="001F122C">
        <w:rPr>
          <w:rFonts w:asciiTheme="minorEastAsia" w:hAnsiTheme="minorEastAsia" w:hint="eastAsia"/>
          <w:szCs w:val="21"/>
        </w:rPr>
        <w:t>数据库)是一款专业性的、具有完备学科体系、以大学阶段各学科门类的专业课程学习资源为收录对象的数据库。</w:t>
      </w:r>
    </w:p>
    <w:p w:rsidR="001F122C" w:rsidRPr="001F122C" w:rsidRDefault="001F122C" w:rsidP="001F122C">
      <w:pPr>
        <w:adjustRightInd w:val="0"/>
        <w:snapToGrid w:val="0"/>
        <w:spacing w:line="360" w:lineRule="exact"/>
        <w:ind w:firstLineChars="200" w:firstLine="420"/>
        <w:rPr>
          <w:rFonts w:asciiTheme="minorEastAsia" w:hAnsiTheme="minorEastAsia"/>
          <w:szCs w:val="21"/>
        </w:rPr>
      </w:pPr>
      <w:r w:rsidRPr="001F122C">
        <w:rPr>
          <w:rFonts w:asciiTheme="minorEastAsia" w:hAnsiTheme="minorEastAsia" w:hint="eastAsia"/>
          <w:szCs w:val="21"/>
        </w:rPr>
        <w:t>首先，</w:t>
      </w:r>
      <w:proofErr w:type="spellStart"/>
      <w:r w:rsidRPr="001F122C">
        <w:rPr>
          <w:rFonts w:asciiTheme="minorEastAsia" w:hAnsiTheme="minorEastAsia" w:hint="eastAsia"/>
          <w:szCs w:val="21"/>
        </w:rPr>
        <w:t>UMajor</w:t>
      </w:r>
      <w:proofErr w:type="spellEnd"/>
      <w:r w:rsidRPr="001F122C">
        <w:rPr>
          <w:rFonts w:asciiTheme="minorEastAsia" w:hAnsiTheme="minorEastAsia" w:hint="eastAsia"/>
          <w:szCs w:val="21"/>
        </w:rPr>
        <w:t>数据库是一个收录了海量学习资源的知识仓库。</w:t>
      </w:r>
      <w:proofErr w:type="spellStart"/>
      <w:r w:rsidRPr="001F122C">
        <w:rPr>
          <w:rFonts w:asciiTheme="minorEastAsia" w:hAnsiTheme="minorEastAsia" w:hint="eastAsia"/>
          <w:szCs w:val="21"/>
        </w:rPr>
        <w:t>UMajor</w:t>
      </w:r>
      <w:proofErr w:type="spellEnd"/>
      <w:r w:rsidRPr="001F122C">
        <w:rPr>
          <w:rFonts w:asciiTheme="minorEastAsia" w:hAnsiTheme="minorEastAsia" w:hint="eastAsia"/>
          <w:szCs w:val="21"/>
        </w:rPr>
        <w:t>数据库并不是单纯的试题库，而是完全按照教育部最新版“学科专业目录”来设置学科体系、以专业课程教辅资料为收录对象，现已收录理学、工学、经济学、管理学、法学、文学等十二大学科门类专业课程的知识脉络剖析、重点难点归纳、知识扩展学习资料、知识点同步练习试卷等资源，供学生开展自主性学习、以及通过答题练习的方式来验证自己对知识点的掌握程度，从而提高自己的专业课知识运用能力；</w:t>
      </w:r>
    </w:p>
    <w:p w:rsidR="001F122C" w:rsidRPr="001F122C" w:rsidRDefault="001F122C" w:rsidP="001F122C">
      <w:pPr>
        <w:adjustRightInd w:val="0"/>
        <w:snapToGrid w:val="0"/>
        <w:spacing w:line="360" w:lineRule="exact"/>
        <w:ind w:firstLineChars="200" w:firstLine="420"/>
        <w:rPr>
          <w:rFonts w:asciiTheme="minorEastAsia" w:hAnsiTheme="minorEastAsia"/>
          <w:szCs w:val="21"/>
        </w:rPr>
      </w:pPr>
      <w:r w:rsidRPr="001F122C">
        <w:rPr>
          <w:rFonts w:asciiTheme="minorEastAsia" w:hAnsiTheme="minorEastAsia" w:hint="eastAsia"/>
          <w:szCs w:val="21"/>
        </w:rPr>
        <w:t>其次，</w:t>
      </w:r>
      <w:proofErr w:type="spellStart"/>
      <w:r w:rsidRPr="001F122C">
        <w:rPr>
          <w:rFonts w:asciiTheme="minorEastAsia" w:hAnsiTheme="minorEastAsia" w:hint="eastAsia"/>
          <w:szCs w:val="21"/>
        </w:rPr>
        <w:t>UMajor</w:t>
      </w:r>
      <w:proofErr w:type="spellEnd"/>
      <w:r w:rsidRPr="001F122C">
        <w:rPr>
          <w:rFonts w:asciiTheme="minorEastAsia" w:hAnsiTheme="minorEastAsia" w:hint="eastAsia"/>
          <w:szCs w:val="21"/>
        </w:rPr>
        <w:t>数据库也是一个功能完备的在线学习平台。</w:t>
      </w:r>
      <w:proofErr w:type="spellStart"/>
      <w:r w:rsidRPr="001F122C">
        <w:rPr>
          <w:rFonts w:asciiTheme="minorEastAsia" w:hAnsiTheme="minorEastAsia" w:hint="eastAsia"/>
          <w:szCs w:val="21"/>
        </w:rPr>
        <w:t>UMajor</w:t>
      </w:r>
      <w:proofErr w:type="spellEnd"/>
      <w:r w:rsidRPr="001F122C">
        <w:rPr>
          <w:rFonts w:asciiTheme="minorEastAsia" w:hAnsiTheme="minorEastAsia" w:hint="eastAsia"/>
          <w:szCs w:val="21"/>
        </w:rPr>
        <w:t>数据库为学生提供了自主学习、模拟练习、辅助学习、交互式学习等16项实用学习工具，有助于学生提高学习效率、夯实学习基础，进而提高学习成绩。</w:t>
      </w:r>
    </w:p>
    <w:p w:rsidR="001F122C" w:rsidRPr="001F122C" w:rsidRDefault="001F122C" w:rsidP="001F122C">
      <w:pPr>
        <w:adjustRightInd w:val="0"/>
        <w:snapToGrid w:val="0"/>
        <w:spacing w:line="360" w:lineRule="exact"/>
        <w:ind w:firstLineChars="200" w:firstLine="420"/>
        <w:rPr>
          <w:rFonts w:asciiTheme="minorEastAsia" w:hAnsiTheme="minorEastAsia"/>
          <w:szCs w:val="21"/>
        </w:rPr>
      </w:pPr>
      <w:r w:rsidRPr="001F122C">
        <w:rPr>
          <w:rFonts w:asciiTheme="minorEastAsia" w:hAnsiTheme="minorEastAsia" w:hint="eastAsia"/>
          <w:szCs w:val="21"/>
        </w:rPr>
        <w:t>最后，除了提供面向学生的学习服务功能之外，</w:t>
      </w:r>
      <w:proofErr w:type="spellStart"/>
      <w:r w:rsidRPr="001F122C">
        <w:rPr>
          <w:rFonts w:asciiTheme="minorEastAsia" w:hAnsiTheme="minorEastAsia" w:hint="eastAsia"/>
          <w:szCs w:val="21"/>
        </w:rPr>
        <w:t>UMajor</w:t>
      </w:r>
      <w:proofErr w:type="spellEnd"/>
      <w:r w:rsidRPr="001F122C">
        <w:rPr>
          <w:rFonts w:asciiTheme="minorEastAsia" w:hAnsiTheme="minorEastAsia" w:hint="eastAsia"/>
          <w:szCs w:val="21"/>
        </w:rPr>
        <w:t>数据库还提供了完备的教辅功能。对教师而言，通过该数据库的各种辅助教学功能，教师可以查找试题编写试卷、组织在线无纸化考试、与学生互动教学，进而方便快捷地构建考试和教学平台系统，实现对教学、考试、学习的高效管理。</w:t>
      </w:r>
    </w:p>
    <w:p w:rsidR="0077224E" w:rsidRPr="0077224E" w:rsidRDefault="001F122C" w:rsidP="007C6844">
      <w:pPr>
        <w:pStyle w:val="ab"/>
        <w:numPr>
          <w:ilvl w:val="0"/>
          <w:numId w:val="6"/>
        </w:numPr>
        <w:adjustRightInd w:val="0"/>
        <w:snapToGrid w:val="0"/>
        <w:spacing w:line="360" w:lineRule="exact"/>
        <w:ind w:firstLineChars="0"/>
        <w:rPr>
          <w:rFonts w:asciiTheme="minorEastAsia" w:hAnsiTheme="minorEastAsia"/>
          <w:b/>
          <w:szCs w:val="21"/>
        </w:rPr>
      </w:pPr>
      <w:r w:rsidRPr="0077224E">
        <w:rPr>
          <w:rFonts w:asciiTheme="minorEastAsia" w:hAnsiTheme="minorEastAsia" w:hint="eastAsia"/>
          <w:b/>
          <w:szCs w:val="21"/>
        </w:rPr>
        <w:t>数据库主要功能</w:t>
      </w:r>
    </w:p>
    <w:p w:rsidR="0077224E" w:rsidRDefault="006D5688" w:rsidP="0077224E">
      <w:pPr>
        <w:adjustRightInd w:val="0"/>
        <w:snapToGrid w:val="0"/>
        <w:spacing w:line="360" w:lineRule="exact"/>
        <w:ind w:firstLineChars="200" w:firstLine="420"/>
        <w:rPr>
          <w:rFonts w:asciiTheme="minorEastAsia" w:hAnsiTheme="minorEastAsia"/>
          <w:szCs w:val="21"/>
        </w:rPr>
      </w:pPr>
      <w:r w:rsidRPr="0077224E">
        <w:rPr>
          <w:rFonts w:asciiTheme="minorEastAsia" w:hAnsiTheme="minorEastAsia" w:hint="eastAsia"/>
          <w:szCs w:val="21"/>
        </w:rPr>
        <w:t>中科</w:t>
      </w:r>
      <w:proofErr w:type="spellStart"/>
      <w:r w:rsidRPr="0077224E">
        <w:rPr>
          <w:rFonts w:asciiTheme="minorEastAsia" w:hAnsiTheme="minorEastAsia" w:hint="eastAsia"/>
          <w:szCs w:val="21"/>
        </w:rPr>
        <w:t>UMajor</w:t>
      </w:r>
      <w:proofErr w:type="spellEnd"/>
      <w:r w:rsidRPr="0077224E">
        <w:rPr>
          <w:rFonts w:asciiTheme="minorEastAsia" w:hAnsiTheme="minorEastAsia" w:hint="eastAsia"/>
          <w:szCs w:val="21"/>
        </w:rPr>
        <w:t>数据库</w:t>
      </w:r>
      <w:r w:rsidRPr="0077224E">
        <w:rPr>
          <w:rFonts w:asciiTheme="minorEastAsia" w:hAnsiTheme="minorEastAsia"/>
          <w:szCs w:val="21"/>
        </w:rPr>
        <w:t>分前台应用系统（即学生应用端）和后台管理系统（即教师管理端）。前台应用系统包括</w:t>
      </w:r>
      <w:r w:rsidRPr="0077224E">
        <w:rPr>
          <w:rFonts w:asciiTheme="minorEastAsia" w:hAnsiTheme="minorEastAsia" w:hint="eastAsia"/>
          <w:szCs w:val="21"/>
        </w:rPr>
        <w:t>课程学习、期中期末</w:t>
      </w:r>
      <w:r w:rsidRPr="0077224E">
        <w:rPr>
          <w:rFonts w:asciiTheme="minorEastAsia" w:hAnsiTheme="minorEastAsia"/>
          <w:szCs w:val="21"/>
        </w:rPr>
        <w:t>自测、专项练习、</w:t>
      </w:r>
      <w:r w:rsidRPr="0077224E">
        <w:rPr>
          <w:rFonts w:asciiTheme="minorEastAsia" w:hAnsiTheme="minorEastAsia" w:hint="eastAsia"/>
          <w:szCs w:val="21"/>
        </w:rPr>
        <w:t>我的课程、</w:t>
      </w:r>
      <w:r w:rsidRPr="0077224E">
        <w:rPr>
          <w:rFonts w:asciiTheme="minorEastAsia" w:hAnsiTheme="minorEastAsia"/>
          <w:szCs w:val="21"/>
        </w:rPr>
        <w:t>我的题库、</w:t>
      </w:r>
      <w:r w:rsidRPr="0077224E">
        <w:rPr>
          <w:rFonts w:asciiTheme="minorEastAsia" w:hAnsiTheme="minorEastAsia" w:hint="eastAsia"/>
          <w:szCs w:val="21"/>
        </w:rPr>
        <w:t>错题记录</w:t>
      </w:r>
      <w:r w:rsidRPr="0077224E">
        <w:rPr>
          <w:rFonts w:asciiTheme="minorEastAsia" w:hAnsiTheme="minorEastAsia"/>
          <w:szCs w:val="21"/>
        </w:rPr>
        <w:t>、</w:t>
      </w:r>
      <w:r w:rsidRPr="0077224E">
        <w:rPr>
          <w:rFonts w:asciiTheme="minorEastAsia" w:hAnsiTheme="minorEastAsia" w:hint="eastAsia"/>
          <w:szCs w:val="21"/>
        </w:rPr>
        <w:t>错题组卷、学习进展、数据检索</w:t>
      </w:r>
      <w:r w:rsidRPr="0077224E">
        <w:rPr>
          <w:rFonts w:asciiTheme="minorEastAsia" w:hAnsiTheme="minorEastAsia"/>
          <w:szCs w:val="21"/>
        </w:rPr>
        <w:t>等主要功能模块；后台管理系统包括用户管理</w:t>
      </w:r>
      <w:r w:rsidRPr="0077224E">
        <w:rPr>
          <w:rFonts w:asciiTheme="minorEastAsia" w:hAnsiTheme="minorEastAsia" w:hint="eastAsia"/>
          <w:szCs w:val="21"/>
        </w:rPr>
        <w:t>、访问量统计</w:t>
      </w:r>
      <w:r w:rsidRPr="0077224E">
        <w:rPr>
          <w:rFonts w:asciiTheme="minorEastAsia" w:hAnsiTheme="minorEastAsia"/>
          <w:szCs w:val="21"/>
        </w:rPr>
        <w:t>等主要功能模块。</w:t>
      </w:r>
    </w:p>
    <w:p w:rsidR="0077224E" w:rsidRDefault="006D5688" w:rsidP="0077224E">
      <w:pPr>
        <w:adjustRightInd w:val="0"/>
        <w:snapToGrid w:val="0"/>
        <w:spacing w:line="360" w:lineRule="exact"/>
        <w:ind w:firstLineChars="200" w:firstLine="420"/>
        <w:rPr>
          <w:rFonts w:asciiTheme="minorEastAsia" w:hAnsiTheme="minorEastAsia"/>
          <w:szCs w:val="21"/>
        </w:rPr>
      </w:pPr>
      <w:r w:rsidRPr="006D5688">
        <w:rPr>
          <w:rFonts w:asciiTheme="minorEastAsia" w:hAnsiTheme="minorEastAsia"/>
          <w:szCs w:val="21"/>
        </w:rPr>
        <w:t xml:space="preserve">■ </w:t>
      </w:r>
      <w:r w:rsidRPr="006D5688">
        <w:rPr>
          <w:rFonts w:asciiTheme="minorEastAsia" w:hAnsiTheme="minorEastAsia" w:hint="eastAsia"/>
          <w:szCs w:val="21"/>
        </w:rPr>
        <w:t>课程学习</w:t>
      </w:r>
      <w:r w:rsidRPr="006D5688">
        <w:rPr>
          <w:rFonts w:asciiTheme="minorEastAsia" w:hAnsiTheme="minorEastAsia"/>
          <w:szCs w:val="21"/>
        </w:rPr>
        <w:t>——</w:t>
      </w:r>
      <w:r w:rsidRPr="006D5688">
        <w:rPr>
          <w:rFonts w:asciiTheme="minorEastAsia" w:hAnsiTheme="minorEastAsia" w:hint="eastAsia"/>
          <w:szCs w:val="21"/>
        </w:rPr>
        <w:t>收录十二大学科门类的各门课程的知识点脉络图、知识扩展学习资料等资源，以及数万套章节同步练习试卷，供学生进行课程预习、课程复习、知识点扩展学习以及通过答卷练习来检验自己对知识点的理解和掌握程度。</w:t>
      </w:r>
    </w:p>
    <w:p w:rsidR="0077224E" w:rsidRDefault="006D5688" w:rsidP="0077224E">
      <w:pPr>
        <w:adjustRightInd w:val="0"/>
        <w:snapToGrid w:val="0"/>
        <w:spacing w:line="360" w:lineRule="exact"/>
        <w:ind w:firstLineChars="200" w:firstLine="420"/>
        <w:rPr>
          <w:rFonts w:asciiTheme="minorEastAsia" w:hAnsiTheme="minorEastAsia"/>
          <w:szCs w:val="21"/>
        </w:rPr>
      </w:pPr>
      <w:r w:rsidRPr="006D5688">
        <w:rPr>
          <w:rFonts w:asciiTheme="minorEastAsia" w:hAnsiTheme="minorEastAsia"/>
          <w:szCs w:val="21"/>
        </w:rPr>
        <w:t xml:space="preserve">■ </w:t>
      </w:r>
      <w:r w:rsidRPr="006D5688">
        <w:rPr>
          <w:rFonts w:asciiTheme="minorEastAsia" w:hAnsiTheme="minorEastAsia" w:hint="eastAsia"/>
          <w:szCs w:val="21"/>
        </w:rPr>
        <w:t>期末自测</w:t>
      </w:r>
      <w:r w:rsidRPr="006D5688">
        <w:rPr>
          <w:rFonts w:asciiTheme="minorEastAsia" w:hAnsiTheme="minorEastAsia"/>
          <w:szCs w:val="21"/>
        </w:rPr>
        <w:t>——为了便于</w:t>
      </w:r>
      <w:r w:rsidRPr="006D5688">
        <w:rPr>
          <w:rFonts w:asciiTheme="minorEastAsia" w:hAnsiTheme="minorEastAsia" w:hint="eastAsia"/>
          <w:szCs w:val="21"/>
        </w:rPr>
        <w:t>学生</w:t>
      </w:r>
      <w:r w:rsidRPr="006D5688">
        <w:rPr>
          <w:rFonts w:asciiTheme="minorEastAsia" w:hAnsiTheme="minorEastAsia"/>
          <w:szCs w:val="21"/>
        </w:rPr>
        <w:t>在期中期末考试之前，对所学课程进行系统性地复习和自测练习，</w:t>
      </w:r>
      <w:proofErr w:type="spellStart"/>
      <w:r w:rsidRPr="006D5688">
        <w:rPr>
          <w:rFonts w:asciiTheme="minorEastAsia" w:hAnsiTheme="minorEastAsia"/>
          <w:szCs w:val="21"/>
        </w:rPr>
        <w:t>UMajor</w:t>
      </w:r>
      <w:proofErr w:type="spellEnd"/>
      <w:r w:rsidRPr="006D5688">
        <w:rPr>
          <w:rFonts w:asciiTheme="minorEastAsia" w:hAnsiTheme="minorEastAsia"/>
          <w:szCs w:val="21"/>
        </w:rPr>
        <w:t>数据库提供了</w:t>
      </w:r>
      <w:r w:rsidRPr="006D5688">
        <w:rPr>
          <w:rFonts w:asciiTheme="minorEastAsia" w:hAnsiTheme="minorEastAsia" w:hint="eastAsia"/>
          <w:szCs w:val="21"/>
        </w:rPr>
        <w:t>“期末自测”</w:t>
      </w:r>
      <w:r w:rsidRPr="006D5688">
        <w:rPr>
          <w:rFonts w:asciiTheme="minorEastAsia" w:hAnsiTheme="minorEastAsia"/>
          <w:szCs w:val="21"/>
        </w:rPr>
        <w:t>功能。</w:t>
      </w:r>
      <w:r w:rsidRPr="006D5688">
        <w:rPr>
          <w:rFonts w:asciiTheme="minorEastAsia" w:hAnsiTheme="minorEastAsia" w:hint="eastAsia"/>
          <w:szCs w:val="21"/>
        </w:rPr>
        <w:t>在该功能中，学生可以选取多个章节（知识模块）的试题，</w:t>
      </w:r>
      <w:r w:rsidRPr="006D5688">
        <w:rPr>
          <w:rFonts w:asciiTheme="minorEastAsia" w:hAnsiTheme="minorEastAsia"/>
          <w:szCs w:val="21"/>
        </w:rPr>
        <w:t>以自测练习的方式来验证自己的学习成效和对各知识模块的掌握程度。自测练习答卷之后，系统将展现每一道试题的正确答案和知识点解析。</w:t>
      </w:r>
    </w:p>
    <w:p w:rsidR="0077224E" w:rsidRDefault="006D5688" w:rsidP="0077224E">
      <w:pPr>
        <w:adjustRightInd w:val="0"/>
        <w:snapToGrid w:val="0"/>
        <w:spacing w:line="360" w:lineRule="exact"/>
        <w:ind w:firstLineChars="200" w:firstLine="420"/>
        <w:rPr>
          <w:rFonts w:asciiTheme="minorEastAsia" w:hAnsiTheme="minorEastAsia"/>
          <w:szCs w:val="21"/>
        </w:rPr>
      </w:pPr>
      <w:r w:rsidRPr="006D5688">
        <w:rPr>
          <w:rFonts w:asciiTheme="minorEastAsia" w:hAnsiTheme="minorEastAsia"/>
          <w:szCs w:val="21"/>
        </w:rPr>
        <w:t xml:space="preserve">■ </w:t>
      </w:r>
      <w:r w:rsidRPr="006D5688">
        <w:rPr>
          <w:rFonts w:asciiTheme="minorEastAsia" w:hAnsiTheme="minorEastAsia" w:hint="eastAsia"/>
          <w:szCs w:val="21"/>
        </w:rPr>
        <w:t>学习进展</w:t>
      </w:r>
      <w:r w:rsidRPr="006D5688">
        <w:rPr>
          <w:rFonts w:asciiTheme="minorEastAsia" w:hAnsiTheme="minorEastAsia"/>
          <w:szCs w:val="21"/>
        </w:rPr>
        <w:t>——</w:t>
      </w:r>
      <w:r w:rsidRPr="006D5688">
        <w:rPr>
          <w:rFonts w:asciiTheme="minorEastAsia" w:hAnsiTheme="minorEastAsia" w:hint="eastAsia"/>
          <w:szCs w:val="21"/>
        </w:rPr>
        <w:t>通过“学习进展”功能，学生可以随时了解自己以往的学习情况（学习进展、学习时间分配、成绩曲线等），并查看历次答卷过程中各个题型的答对率，进而找出自己学习的薄弱环节，并进行有针对性的强化练习（可配合使用“专项练习”功能）。</w:t>
      </w:r>
    </w:p>
    <w:p w:rsidR="0077224E" w:rsidRDefault="006D5688" w:rsidP="0077224E">
      <w:pPr>
        <w:adjustRightInd w:val="0"/>
        <w:snapToGrid w:val="0"/>
        <w:spacing w:line="360" w:lineRule="exact"/>
        <w:ind w:firstLineChars="200" w:firstLine="420"/>
        <w:rPr>
          <w:rFonts w:asciiTheme="minorEastAsia" w:hAnsiTheme="minorEastAsia"/>
          <w:szCs w:val="21"/>
        </w:rPr>
      </w:pPr>
      <w:r w:rsidRPr="006D5688">
        <w:rPr>
          <w:rFonts w:asciiTheme="minorEastAsia" w:hAnsiTheme="minorEastAsia"/>
          <w:szCs w:val="21"/>
        </w:rPr>
        <w:t xml:space="preserve">■ </w:t>
      </w:r>
      <w:r w:rsidRPr="006D5688">
        <w:rPr>
          <w:rFonts w:asciiTheme="minorEastAsia" w:hAnsiTheme="minorEastAsia" w:hint="eastAsia"/>
          <w:szCs w:val="21"/>
        </w:rPr>
        <w:t>错题记录</w:t>
      </w:r>
      <w:r w:rsidRPr="006D5688">
        <w:rPr>
          <w:rFonts w:asciiTheme="minorEastAsia" w:hAnsiTheme="minorEastAsia"/>
          <w:szCs w:val="21"/>
        </w:rPr>
        <w:t>——</w:t>
      </w:r>
      <w:r w:rsidRPr="006D5688">
        <w:rPr>
          <w:rFonts w:asciiTheme="minorEastAsia" w:hAnsiTheme="minorEastAsia" w:hint="eastAsia"/>
          <w:szCs w:val="21"/>
        </w:rPr>
        <w:t>“错题记录”是</w:t>
      </w:r>
      <w:proofErr w:type="spellStart"/>
      <w:r w:rsidRPr="006D5688">
        <w:rPr>
          <w:rFonts w:asciiTheme="minorEastAsia" w:hAnsiTheme="minorEastAsia"/>
          <w:szCs w:val="21"/>
        </w:rPr>
        <w:t>UMajor</w:t>
      </w:r>
      <w:proofErr w:type="spellEnd"/>
      <w:r w:rsidRPr="006D5688">
        <w:rPr>
          <w:rFonts w:asciiTheme="minorEastAsia" w:hAnsiTheme="minorEastAsia"/>
          <w:szCs w:val="21"/>
        </w:rPr>
        <w:t>数据库</w:t>
      </w:r>
      <w:r w:rsidRPr="006D5688">
        <w:rPr>
          <w:rFonts w:asciiTheme="minorEastAsia" w:hAnsiTheme="minorEastAsia" w:hint="eastAsia"/>
          <w:szCs w:val="21"/>
        </w:rPr>
        <w:t>独有的学习功能，该功能将对学生的复习备考提供最实用的帮助，使用“错题记录”也</w:t>
      </w:r>
      <w:r w:rsidRPr="006D5688">
        <w:rPr>
          <w:rFonts w:asciiTheme="minorEastAsia" w:hAnsiTheme="minorEastAsia"/>
          <w:szCs w:val="21"/>
        </w:rPr>
        <w:t>是</w:t>
      </w:r>
      <w:r w:rsidRPr="006D5688">
        <w:rPr>
          <w:rFonts w:asciiTheme="minorEastAsia" w:hAnsiTheme="minorEastAsia" w:hint="eastAsia"/>
          <w:szCs w:val="21"/>
        </w:rPr>
        <w:t>学生</w:t>
      </w:r>
      <w:r w:rsidRPr="006D5688">
        <w:rPr>
          <w:rFonts w:asciiTheme="minorEastAsia" w:hAnsiTheme="minorEastAsia"/>
          <w:szCs w:val="21"/>
        </w:rPr>
        <w:t>提高学习效率、提升学习质量、夯实学习基础、创造优秀成绩的</w:t>
      </w:r>
      <w:r w:rsidRPr="006D5688">
        <w:rPr>
          <w:rFonts w:asciiTheme="minorEastAsia" w:hAnsiTheme="minorEastAsia" w:hint="eastAsia"/>
          <w:szCs w:val="21"/>
        </w:rPr>
        <w:t>最</w:t>
      </w:r>
      <w:r w:rsidRPr="006D5688">
        <w:rPr>
          <w:rFonts w:asciiTheme="minorEastAsia" w:hAnsiTheme="minorEastAsia"/>
          <w:szCs w:val="21"/>
        </w:rPr>
        <w:t>重要手段。</w:t>
      </w:r>
      <w:r w:rsidRPr="006D5688">
        <w:rPr>
          <w:rFonts w:asciiTheme="minorEastAsia" w:hAnsiTheme="minorEastAsia" w:hint="eastAsia"/>
          <w:szCs w:val="21"/>
        </w:rPr>
        <w:t>学生在使用</w:t>
      </w:r>
      <w:proofErr w:type="spellStart"/>
      <w:r w:rsidRPr="006D5688">
        <w:rPr>
          <w:rFonts w:asciiTheme="minorEastAsia" w:hAnsiTheme="minorEastAsia"/>
          <w:szCs w:val="21"/>
        </w:rPr>
        <w:t>UMajor</w:t>
      </w:r>
      <w:proofErr w:type="spellEnd"/>
      <w:r w:rsidRPr="006D5688">
        <w:rPr>
          <w:rFonts w:asciiTheme="minorEastAsia" w:hAnsiTheme="minorEastAsia"/>
          <w:szCs w:val="21"/>
        </w:rPr>
        <w:t>数据库</w:t>
      </w:r>
      <w:r w:rsidRPr="006D5688">
        <w:rPr>
          <w:rFonts w:asciiTheme="minorEastAsia" w:hAnsiTheme="minorEastAsia" w:hint="eastAsia"/>
          <w:szCs w:val="21"/>
        </w:rPr>
        <w:t>进行答卷练习的过程中，凡是做错的试题都将被自动保存到“错题记录”中，便于学生日后进行分析总结和强化记忆。学生可以随时查看自己以往答错的试题，查看该道试题的正确答案和知识点解析，并可以向该题添加“解题心得”。“错题记录”功能将在极大程度上便于学生找出自己学习中的薄弱环节，使学习重点更加突出、学习更加有针对性，进而夯实学习基础，提高学习效率和学习成绩。</w:t>
      </w:r>
    </w:p>
    <w:p w:rsidR="0077224E" w:rsidRDefault="006D5688" w:rsidP="0077224E">
      <w:pPr>
        <w:adjustRightInd w:val="0"/>
        <w:snapToGrid w:val="0"/>
        <w:spacing w:line="360" w:lineRule="exact"/>
        <w:ind w:firstLineChars="200" w:firstLine="420"/>
        <w:rPr>
          <w:rFonts w:asciiTheme="minorEastAsia" w:hAnsiTheme="minorEastAsia"/>
          <w:szCs w:val="21"/>
        </w:rPr>
      </w:pPr>
      <w:r w:rsidRPr="006D5688">
        <w:rPr>
          <w:rFonts w:asciiTheme="minorEastAsia" w:hAnsiTheme="minorEastAsia"/>
          <w:szCs w:val="21"/>
        </w:rPr>
        <w:lastRenderedPageBreak/>
        <w:t xml:space="preserve">■ </w:t>
      </w:r>
      <w:proofErr w:type="gramStart"/>
      <w:r w:rsidRPr="006D5688">
        <w:rPr>
          <w:rFonts w:asciiTheme="minorEastAsia" w:hAnsiTheme="minorEastAsia" w:hint="eastAsia"/>
          <w:szCs w:val="21"/>
        </w:rPr>
        <w:t>错题组卷</w:t>
      </w:r>
      <w:proofErr w:type="gramEnd"/>
      <w:r w:rsidRPr="006D5688">
        <w:rPr>
          <w:rFonts w:asciiTheme="minorEastAsia" w:hAnsiTheme="minorEastAsia"/>
          <w:szCs w:val="21"/>
        </w:rPr>
        <w:t>——</w:t>
      </w:r>
      <w:r w:rsidRPr="006D5688">
        <w:rPr>
          <w:rFonts w:asciiTheme="minorEastAsia" w:hAnsiTheme="minorEastAsia" w:hint="eastAsia"/>
          <w:szCs w:val="21"/>
        </w:rPr>
        <w:t>在“错题组卷”功能页面中，学生可以分学科、分题型查看自己全部做错过的试题分布情况，并可以</w:t>
      </w:r>
      <w:proofErr w:type="gramStart"/>
      <w:r w:rsidRPr="006D5688">
        <w:rPr>
          <w:rFonts w:asciiTheme="minorEastAsia" w:hAnsiTheme="minorEastAsia" w:hint="eastAsia"/>
          <w:szCs w:val="21"/>
        </w:rPr>
        <w:t>抽选某</w:t>
      </w:r>
      <w:proofErr w:type="gramEnd"/>
      <w:r w:rsidRPr="006D5688">
        <w:rPr>
          <w:rFonts w:asciiTheme="minorEastAsia" w:hAnsiTheme="minorEastAsia" w:hint="eastAsia"/>
          <w:szCs w:val="21"/>
        </w:rPr>
        <w:t>一学科下的错题重新组成一套试卷供自己练习。因为该试卷内的试题均为该学生以往做错过的试题，因此对于检验学生对知识点的掌握程度、验证学生的学习效果将会有极大的帮助。</w:t>
      </w:r>
    </w:p>
    <w:p w:rsidR="0077224E" w:rsidRDefault="006D5688" w:rsidP="0077224E">
      <w:pPr>
        <w:adjustRightInd w:val="0"/>
        <w:snapToGrid w:val="0"/>
        <w:spacing w:line="360" w:lineRule="exact"/>
        <w:ind w:firstLineChars="200" w:firstLine="420"/>
        <w:rPr>
          <w:rFonts w:asciiTheme="minorEastAsia" w:hAnsiTheme="minorEastAsia"/>
          <w:szCs w:val="21"/>
        </w:rPr>
      </w:pPr>
      <w:r w:rsidRPr="006D5688">
        <w:rPr>
          <w:rFonts w:asciiTheme="minorEastAsia" w:hAnsiTheme="minorEastAsia"/>
          <w:szCs w:val="21"/>
        </w:rPr>
        <w:t>■</w:t>
      </w:r>
      <w:r w:rsidRPr="006D5688">
        <w:rPr>
          <w:rFonts w:asciiTheme="minorEastAsia" w:hAnsiTheme="minorEastAsia" w:hint="eastAsia"/>
          <w:szCs w:val="21"/>
        </w:rPr>
        <w:t xml:space="preserve"> 移动学习</w:t>
      </w:r>
      <w:r w:rsidRPr="006D5688">
        <w:rPr>
          <w:rFonts w:asciiTheme="minorEastAsia" w:hAnsiTheme="minorEastAsia"/>
          <w:szCs w:val="21"/>
        </w:rPr>
        <w:t>——</w:t>
      </w:r>
      <w:r w:rsidRPr="006D5688">
        <w:rPr>
          <w:rFonts w:asciiTheme="minorEastAsia" w:hAnsiTheme="minorEastAsia" w:hint="eastAsia"/>
          <w:szCs w:val="21"/>
        </w:rPr>
        <w:t>为便于学生随时使用数据库，我们研发了手机客户端和手机</w:t>
      </w:r>
      <w:proofErr w:type="gramStart"/>
      <w:r w:rsidRPr="006D5688">
        <w:rPr>
          <w:rFonts w:asciiTheme="minorEastAsia" w:hAnsiTheme="minorEastAsia" w:hint="eastAsia"/>
          <w:szCs w:val="21"/>
        </w:rPr>
        <w:t>微信端</w:t>
      </w:r>
      <w:proofErr w:type="gramEnd"/>
      <w:r w:rsidR="0077224E">
        <w:rPr>
          <w:rFonts w:asciiTheme="minorEastAsia" w:hAnsiTheme="minorEastAsia" w:hint="eastAsia"/>
          <w:szCs w:val="21"/>
        </w:rPr>
        <w:t>。</w:t>
      </w:r>
    </w:p>
    <w:p w:rsidR="0077224E" w:rsidRDefault="006D5688" w:rsidP="0077224E">
      <w:pPr>
        <w:adjustRightInd w:val="0"/>
        <w:snapToGrid w:val="0"/>
        <w:spacing w:line="360" w:lineRule="exact"/>
        <w:ind w:firstLineChars="200" w:firstLine="420"/>
        <w:rPr>
          <w:rFonts w:asciiTheme="minorEastAsia" w:hAnsiTheme="minorEastAsia"/>
          <w:szCs w:val="21"/>
        </w:rPr>
      </w:pPr>
      <w:r w:rsidRPr="006D5688">
        <w:rPr>
          <w:rFonts w:asciiTheme="minorEastAsia" w:hAnsiTheme="minorEastAsia" w:hint="eastAsia"/>
          <w:szCs w:val="21"/>
        </w:rPr>
        <w:t>手机APP客户端，为便于学生利用“碎片化”时间来进行复习备考，中科</w:t>
      </w:r>
      <w:proofErr w:type="spellStart"/>
      <w:r w:rsidRPr="006D5688">
        <w:rPr>
          <w:rFonts w:asciiTheme="minorEastAsia" w:hAnsiTheme="minorEastAsia" w:hint="eastAsia"/>
          <w:szCs w:val="21"/>
        </w:rPr>
        <w:t>UMajor</w:t>
      </w:r>
      <w:proofErr w:type="spellEnd"/>
      <w:r w:rsidRPr="006D5688">
        <w:rPr>
          <w:rFonts w:asciiTheme="minorEastAsia" w:hAnsiTheme="minorEastAsia" w:hint="eastAsia"/>
          <w:szCs w:val="21"/>
        </w:rPr>
        <w:t>大学专业课学习数据库特提供了基于iOS苹果操作系统和Android安卓操作系统的APP软件，供学生下载使用。APP软件功能非常强大，包含模拟自测、错题记录、错题组卷、成绩分析、学习计划等功能，其中“错题记录”和“错题组卷”为具有较强技术优势的学习功能，国内尚无其他考试APP软件能够实现。</w:t>
      </w:r>
    </w:p>
    <w:p w:rsidR="007C6844" w:rsidRDefault="006D5688" w:rsidP="007C6844">
      <w:pPr>
        <w:adjustRightInd w:val="0"/>
        <w:snapToGrid w:val="0"/>
        <w:spacing w:line="360" w:lineRule="exact"/>
        <w:ind w:firstLineChars="200" w:firstLine="420"/>
        <w:rPr>
          <w:rFonts w:asciiTheme="minorEastAsia" w:hAnsiTheme="minorEastAsia"/>
          <w:szCs w:val="21"/>
        </w:rPr>
      </w:pPr>
      <w:r w:rsidRPr="006D5688">
        <w:rPr>
          <w:rFonts w:asciiTheme="minorEastAsia" w:hAnsiTheme="minorEastAsia" w:hint="eastAsia"/>
          <w:szCs w:val="21"/>
        </w:rPr>
        <w:t>手机</w:t>
      </w:r>
      <w:proofErr w:type="gramStart"/>
      <w:r w:rsidRPr="006D5688">
        <w:rPr>
          <w:rFonts w:asciiTheme="minorEastAsia" w:hAnsiTheme="minorEastAsia" w:hint="eastAsia"/>
          <w:szCs w:val="21"/>
        </w:rPr>
        <w:t>微信端</w:t>
      </w:r>
      <w:proofErr w:type="gramEnd"/>
      <w:r w:rsidRPr="006D5688">
        <w:rPr>
          <w:rFonts w:asciiTheme="minorEastAsia" w:hAnsiTheme="minorEastAsia" w:hint="eastAsia"/>
          <w:szCs w:val="21"/>
        </w:rPr>
        <w:t>：随着智能手机的普及率越来越高、网络通讯技术越来越发达，社交软件也越来越得到了学生们的青睐。学生</w:t>
      </w:r>
      <w:proofErr w:type="gramStart"/>
      <w:r w:rsidRPr="006D5688">
        <w:rPr>
          <w:rFonts w:asciiTheme="minorEastAsia" w:hAnsiTheme="minorEastAsia" w:hint="eastAsia"/>
          <w:szCs w:val="21"/>
        </w:rPr>
        <w:t>通过微信这一</w:t>
      </w:r>
      <w:proofErr w:type="gramEnd"/>
      <w:r w:rsidRPr="006D5688">
        <w:rPr>
          <w:rFonts w:asciiTheme="minorEastAsia" w:hAnsiTheme="minorEastAsia" w:hint="eastAsia"/>
          <w:szCs w:val="21"/>
        </w:rPr>
        <w:t>社交软件进行移动学习已经成为一种趋势，这</w:t>
      </w:r>
      <w:proofErr w:type="gramStart"/>
      <w:r w:rsidRPr="006D5688">
        <w:rPr>
          <w:rFonts w:asciiTheme="minorEastAsia" w:hAnsiTheme="minorEastAsia" w:hint="eastAsia"/>
          <w:szCs w:val="21"/>
        </w:rPr>
        <w:t>使得微信客户端</w:t>
      </w:r>
      <w:proofErr w:type="gramEnd"/>
      <w:r w:rsidRPr="006D5688">
        <w:rPr>
          <w:rFonts w:asciiTheme="minorEastAsia" w:hAnsiTheme="minorEastAsia" w:hint="eastAsia"/>
          <w:szCs w:val="21"/>
        </w:rPr>
        <w:t>亦成为学生重要的学习资源。为了</w:t>
      </w:r>
      <w:r w:rsidRPr="006D5688">
        <w:rPr>
          <w:rFonts w:asciiTheme="minorEastAsia" w:hAnsiTheme="minorEastAsia"/>
          <w:szCs w:val="21"/>
        </w:rPr>
        <w:t>便于学生</w:t>
      </w:r>
      <w:r w:rsidRPr="006D5688">
        <w:rPr>
          <w:rFonts w:asciiTheme="minorEastAsia" w:hAnsiTheme="minorEastAsia" w:hint="eastAsia"/>
          <w:szCs w:val="21"/>
        </w:rPr>
        <w:t>能够随时随地地</w:t>
      </w:r>
      <w:r w:rsidRPr="006D5688">
        <w:rPr>
          <w:rFonts w:asciiTheme="minorEastAsia" w:hAnsiTheme="minorEastAsia"/>
          <w:szCs w:val="21"/>
        </w:rPr>
        <w:t>进行复习备考，</w:t>
      </w:r>
      <w:r w:rsidRPr="006D5688">
        <w:rPr>
          <w:rFonts w:asciiTheme="minorEastAsia" w:hAnsiTheme="minorEastAsia" w:hint="eastAsia"/>
          <w:szCs w:val="21"/>
        </w:rPr>
        <w:t>我们研发了</w:t>
      </w:r>
      <w:proofErr w:type="spellStart"/>
      <w:r w:rsidRPr="006D5688">
        <w:rPr>
          <w:rFonts w:asciiTheme="minorEastAsia" w:hAnsiTheme="minorEastAsia" w:hint="eastAsia"/>
          <w:szCs w:val="21"/>
        </w:rPr>
        <w:t>UMajor</w:t>
      </w:r>
      <w:proofErr w:type="spellEnd"/>
      <w:r w:rsidRPr="006D5688">
        <w:rPr>
          <w:rFonts w:asciiTheme="minorEastAsia" w:hAnsiTheme="minorEastAsia" w:hint="eastAsia"/>
          <w:szCs w:val="21"/>
        </w:rPr>
        <w:t>专业课</w:t>
      </w:r>
      <w:proofErr w:type="gramStart"/>
      <w:r w:rsidRPr="006D5688">
        <w:rPr>
          <w:rFonts w:asciiTheme="minorEastAsia" w:hAnsiTheme="minorEastAsia" w:hint="eastAsia"/>
          <w:szCs w:val="21"/>
        </w:rPr>
        <w:t>库微信端</w:t>
      </w:r>
      <w:proofErr w:type="gramEnd"/>
      <w:r w:rsidRPr="006D5688">
        <w:rPr>
          <w:rFonts w:asciiTheme="minorEastAsia" w:hAnsiTheme="minorEastAsia" w:hint="eastAsia"/>
          <w:szCs w:val="21"/>
        </w:rPr>
        <w:t>。</w:t>
      </w:r>
      <w:proofErr w:type="gramStart"/>
      <w:r w:rsidRPr="006D5688">
        <w:rPr>
          <w:rFonts w:asciiTheme="minorEastAsia" w:hAnsiTheme="minorEastAsia" w:hint="eastAsia"/>
          <w:szCs w:val="21"/>
        </w:rPr>
        <w:t>微信端功能</w:t>
      </w:r>
      <w:proofErr w:type="gramEnd"/>
      <w:r w:rsidRPr="006D5688">
        <w:rPr>
          <w:rFonts w:asciiTheme="minorEastAsia" w:hAnsiTheme="minorEastAsia" w:hint="eastAsia"/>
          <w:szCs w:val="21"/>
        </w:rPr>
        <w:t>非常强大，包含成绩分析、学习计划、数据检索、试卷中心、学习进展等功能。</w:t>
      </w:r>
    </w:p>
    <w:p w:rsidR="007C6844" w:rsidRPr="007C6844" w:rsidRDefault="007C6844" w:rsidP="007C6844">
      <w:pPr>
        <w:pStyle w:val="ab"/>
        <w:numPr>
          <w:ilvl w:val="0"/>
          <w:numId w:val="6"/>
        </w:numPr>
        <w:adjustRightInd w:val="0"/>
        <w:snapToGrid w:val="0"/>
        <w:spacing w:line="360" w:lineRule="exact"/>
        <w:ind w:firstLineChars="0"/>
        <w:rPr>
          <w:rFonts w:asciiTheme="minorEastAsia" w:hAnsiTheme="minorEastAsia" w:hint="eastAsia"/>
          <w:szCs w:val="21"/>
        </w:rPr>
      </w:pPr>
      <w:r w:rsidRPr="007C6844">
        <w:rPr>
          <w:rFonts w:ascii="宋体" w:hAnsi="宋体" w:hint="eastAsia"/>
          <w:b/>
          <w:szCs w:val="21"/>
        </w:rPr>
        <w:t>《中科</w:t>
      </w:r>
      <w:proofErr w:type="spellStart"/>
      <w:r w:rsidRPr="007C6844">
        <w:rPr>
          <w:rFonts w:ascii="宋体" w:hAnsi="宋体" w:hint="eastAsia"/>
          <w:b/>
          <w:szCs w:val="21"/>
        </w:rPr>
        <w:t>UMajor</w:t>
      </w:r>
      <w:proofErr w:type="spellEnd"/>
      <w:r w:rsidRPr="007C6844">
        <w:rPr>
          <w:rFonts w:ascii="宋体" w:hAnsi="宋体" w:hint="eastAsia"/>
          <w:b/>
          <w:szCs w:val="21"/>
        </w:rPr>
        <w:t>大学专业课学习数据库》收录资源列表</w:t>
      </w:r>
    </w:p>
    <w:tbl>
      <w:tblPr>
        <w:tblpPr w:leftFromText="181" w:rightFromText="181" w:vertAnchor="text" w:horzAnchor="margin" w:tblpY="2"/>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1728"/>
        <w:gridCol w:w="7588"/>
      </w:tblGrid>
      <w:tr w:rsidR="007C6844" w:rsidRPr="007C6844" w:rsidTr="00D859ED">
        <w:trPr>
          <w:trHeight w:val="590"/>
        </w:trPr>
        <w:tc>
          <w:tcPr>
            <w:tcW w:w="1728" w:type="dxa"/>
            <w:shd w:val="clear" w:color="auto" w:fill="F3F3F3"/>
            <w:vAlign w:val="center"/>
          </w:tcPr>
          <w:p w:rsidR="007C6844" w:rsidRPr="007C6844" w:rsidRDefault="007C6844" w:rsidP="00D859ED">
            <w:pPr>
              <w:spacing w:line="360" w:lineRule="auto"/>
              <w:ind w:firstLineChars="98" w:firstLine="207"/>
              <w:jc w:val="center"/>
              <w:rPr>
                <w:rFonts w:ascii="宋体" w:hAnsi="宋体" w:hint="eastAsia"/>
                <w:b/>
                <w:szCs w:val="21"/>
              </w:rPr>
            </w:pPr>
            <w:r w:rsidRPr="007C6844">
              <w:rPr>
                <w:rFonts w:ascii="宋体" w:hAnsi="宋体" w:hint="eastAsia"/>
                <w:b/>
                <w:szCs w:val="21"/>
              </w:rPr>
              <w:t>学科门类</w:t>
            </w:r>
          </w:p>
        </w:tc>
        <w:tc>
          <w:tcPr>
            <w:tcW w:w="7588" w:type="dxa"/>
            <w:shd w:val="clear" w:color="auto" w:fill="F3F3F3"/>
            <w:vAlign w:val="center"/>
          </w:tcPr>
          <w:p w:rsidR="007C6844" w:rsidRPr="007C6844" w:rsidRDefault="007C6844" w:rsidP="00D859ED">
            <w:pPr>
              <w:ind w:firstLine="482"/>
              <w:jc w:val="center"/>
              <w:rPr>
                <w:rFonts w:hint="eastAsia"/>
                <w:b/>
                <w:szCs w:val="21"/>
              </w:rPr>
            </w:pPr>
            <w:r w:rsidRPr="007C6844">
              <w:rPr>
                <w:rFonts w:hint="eastAsia"/>
                <w:b/>
                <w:szCs w:val="21"/>
              </w:rPr>
              <w:t>收录课程</w:t>
            </w:r>
          </w:p>
        </w:tc>
      </w:tr>
      <w:tr w:rsidR="007C6844" w:rsidRPr="007C6844" w:rsidTr="007C6844">
        <w:trPr>
          <w:trHeight w:val="629"/>
        </w:trPr>
        <w:tc>
          <w:tcPr>
            <w:tcW w:w="1728" w:type="dxa"/>
            <w:shd w:val="clear" w:color="auto" w:fill="F3F3F3"/>
            <w:vAlign w:val="center"/>
          </w:tcPr>
          <w:p w:rsidR="007C6844" w:rsidRPr="007C6844" w:rsidRDefault="007C6844" w:rsidP="00D859ED">
            <w:pPr>
              <w:spacing w:line="360" w:lineRule="auto"/>
              <w:ind w:firstLineChars="245" w:firstLine="517"/>
              <w:rPr>
                <w:rFonts w:ascii="宋体" w:hAnsi="宋体" w:hint="eastAsia"/>
                <w:b/>
                <w:szCs w:val="21"/>
              </w:rPr>
            </w:pPr>
            <w:r w:rsidRPr="007C6844">
              <w:rPr>
                <w:rFonts w:ascii="宋体" w:hAnsi="宋体" w:hint="eastAsia"/>
                <w:b/>
                <w:szCs w:val="21"/>
              </w:rPr>
              <w:t>哲学</w:t>
            </w:r>
          </w:p>
          <w:p w:rsidR="007C6844" w:rsidRPr="007C6844" w:rsidRDefault="007C6844" w:rsidP="00D859ED">
            <w:pPr>
              <w:spacing w:line="360" w:lineRule="auto"/>
              <w:ind w:firstLineChars="97" w:firstLine="204"/>
              <w:jc w:val="center"/>
              <w:rPr>
                <w:rFonts w:ascii="宋体" w:hAnsi="宋体" w:hint="eastAsia"/>
                <w:szCs w:val="21"/>
              </w:rPr>
            </w:pPr>
            <w:r w:rsidRPr="007C6844">
              <w:rPr>
                <w:rFonts w:ascii="宋体" w:hAnsi="宋体" w:hint="eastAsia"/>
                <w:b/>
                <w:szCs w:val="21"/>
              </w:rPr>
              <w:t>(含“两课”)</w:t>
            </w:r>
          </w:p>
        </w:tc>
        <w:tc>
          <w:tcPr>
            <w:tcW w:w="7588" w:type="dxa"/>
            <w:vAlign w:val="center"/>
          </w:tcPr>
          <w:p w:rsidR="007C6844" w:rsidRPr="007C6844" w:rsidRDefault="007C6844" w:rsidP="00D859ED">
            <w:pPr>
              <w:rPr>
                <w:rFonts w:ascii="宋体" w:hAnsi="宋体" w:hint="eastAsia"/>
                <w:szCs w:val="21"/>
              </w:rPr>
            </w:pPr>
            <w:r w:rsidRPr="007C6844">
              <w:rPr>
                <w:rFonts w:hint="eastAsia"/>
                <w:szCs w:val="21"/>
              </w:rPr>
              <w:t>邓小平理论和三个代表重要思想概论、逻辑学、马克思主义哲学原理、毛泽东思想和中国特色社会主义理论体系概论、西方哲学史、中国哲学史……</w:t>
            </w:r>
          </w:p>
        </w:tc>
      </w:tr>
      <w:tr w:rsidR="007C6844" w:rsidRPr="007C6844" w:rsidTr="00D859ED">
        <w:trPr>
          <w:trHeight w:val="1205"/>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b/>
                <w:szCs w:val="21"/>
              </w:rPr>
            </w:pPr>
            <w:r w:rsidRPr="007C6844">
              <w:rPr>
                <w:rFonts w:ascii="宋体" w:hAnsi="宋体" w:hint="eastAsia"/>
                <w:b/>
                <w:szCs w:val="21"/>
              </w:rPr>
              <w:t>经济学</w:t>
            </w:r>
          </w:p>
        </w:tc>
        <w:tc>
          <w:tcPr>
            <w:tcW w:w="7588" w:type="dxa"/>
            <w:vAlign w:val="center"/>
          </w:tcPr>
          <w:p w:rsidR="007C6844" w:rsidRPr="007C6844" w:rsidRDefault="007C6844" w:rsidP="00D859ED">
            <w:pPr>
              <w:rPr>
                <w:rFonts w:ascii="宋体" w:hAnsi="宋体"/>
                <w:bCs/>
                <w:szCs w:val="21"/>
              </w:rPr>
            </w:pPr>
            <w:r w:rsidRPr="007C6844">
              <w:rPr>
                <w:rFonts w:hint="eastAsia"/>
                <w:szCs w:val="21"/>
              </w:rPr>
              <w:t>财政学、产业经济学、工程经济学、公司理财、管理经济学、国际金融、国际金融与管理、国际经济学、国际贸易、宏观经济学、货币金融学、货币银行学、计量经济学、金融统计分析、金融学、进出口贸易实务、经济学原理、世界经济概论、世界经济新论、微观经济学、现代货币银行学、政治经济学……</w:t>
            </w:r>
          </w:p>
        </w:tc>
      </w:tr>
      <w:tr w:rsidR="007C6844" w:rsidRPr="007C6844" w:rsidTr="007C6844">
        <w:trPr>
          <w:trHeight w:val="1370"/>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b/>
                <w:szCs w:val="21"/>
              </w:rPr>
            </w:pPr>
            <w:r w:rsidRPr="007C6844">
              <w:rPr>
                <w:rFonts w:ascii="宋体" w:hAnsi="宋体" w:hint="eastAsia"/>
                <w:b/>
                <w:szCs w:val="21"/>
              </w:rPr>
              <w:t>法学</w:t>
            </w:r>
          </w:p>
        </w:tc>
        <w:tc>
          <w:tcPr>
            <w:tcW w:w="7588" w:type="dxa"/>
            <w:vAlign w:val="center"/>
          </w:tcPr>
          <w:p w:rsidR="007C6844" w:rsidRPr="007C6844" w:rsidRDefault="007C6844" w:rsidP="00D859ED">
            <w:pPr>
              <w:rPr>
                <w:rFonts w:ascii="宋体" w:hAnsi="宋体"/>
                <w:bCs/>
                <w:szCs w:val="21"/>
              </w:rPr>
            </w:pPr>
            <w:r w:rsidRPr="007C6844">
              <w:rPr>
                <w:rFonts w:hint="eastAsia"/>
                <w:szCs w:val="21"/>
              </w:rPr>
              <w:t>法理学、公司法、国际法、国际关系理论、国际关系史、国际经济法、国际私法、合同法、环境与资源保护法、婚姻家庭法、经济法、民法、民事诉讼法、商法、税法、宪法、刑法、刑事诉讼法、行政法与行政诉讼法、证券法、知识产权法、中国法制史……</w:t>
            </w:r>
          </w:p>
        </w:tc>
      </w:tr>
      <w:tr w:rsidR="007C6844" w:rsidRPr="007C6844" w:rsidTr="00D859ED">
        <w:trPr>
          <w:trHeight w:val="424"/>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b/>
                <w:szCs w:val="21"/>
              </w:rPr>
            </w:pPr>
            <w:r w:rsidRPr="007C6844">
              <w:rPr>
                <w:rFonts w:ascii="宋体" w:hAnsi="宋体" w:hint="eastAsia"/>
                <w:b/>
                <w:szCs w:val="21"/>
              </w:rPr>
              <w:t>教育学</w:t>
            </w:r>
          </w:p>
        </w:tc>
        <w:tc>
          <w:tcPr>
            <w:tcW w:w="7588" w:type="dxa"/>
            <w:vAlign w:val="center"/>
          </w:tcPr>
          <w:p w:rsidR="007C6844" w:rsidRPr="007C6844" w:rsidRDefault="007C6844" w:rsidP="00D859ED">
            <w:pPr>
              <w:rPr>
                <w:rFonts w:ascii="宋体" w:hAnsi="宋体" w:cs="宋体" w:hint="eastAsia"/>
                <w:szCs w:val="21"/>
              </w:rPr>
            </w:pPr>
            <w:r w:rsidRPr="007C6844">
              <w:rPr>
                <w:rFonts w:hint="eastAsia"/>
                <w:szCs w:val="21"/>
              </w:rPr>
              <w:t>当代教育学、发展心理学、教育心理学、心理学、心理学导论、中外教育史……</w:t>
            </w:r>
          </w:p>
        </w:tc>
      </w:tr>
      <w:tr w:rsidR="007C6844" w:rsidRPr="007C6844" w:rsidTr="00D859ED">
        <w:trPr>
          <w:trHeight w:hRule="exact" w:val="480"/>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b/>
                <w:szCs w:val="21"/>
              </w:rPr>
            </w:pPr>
            <w:r w:rsidRPr="007C6844">
              <w:rPr>
                <w:rFonts w:ascii="宋体" w:hAnsi="宋体" w:hint="eastAsia"/>
                <w:b/>
                <w:szCs w:val="21"/>
              </w:rPr>
              <w:t>文学</w:t>
            </w:r>
          </w:p>
        </w:tc>
        <w:tc>
          <w:tcPr>
            <w:tcW w:w="7588" w:type="dxa"/>
            <w:vAlign w:val="center"/>
          </w:tcPr>
          <w:p w:rsidR="007C6844" w:rsidRPr="007C6844" w:rsidRDefault="007C6844" w:rsidP="00D859ED">
            <w:pPr>
              <w:rPr>
                <w:rFonts w:ascii="宋体" w:hAnsi="宋体" w:cs="宋体"/>
                <w:szCs w:val="21"/>
              </w:rPr>
            </w:pPr>
            <w:r w:rsidRPr="007C6844">
              <w:rPr>
                <w:rFonts w:hint="eastAsia"/>
                <w:szCs w:val="21"/>
              </w:rPr>
              <w:t>古代汉语、广告学、现代汉语、语言学、语言学概论、语言学教程……</w:t>
            </w:r>
          </w:p>
        </w:tc>
      </w:tr>
      <w:tr w:rsidR="007C6844" w:rsidRPr="007C6844" w:rsidTr="00D859ED">
        <w:trPr>
          <w:trHeight w:hRule="exact" w:val="458"/>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b/>
                <w:szCs w:val="21"/>
              </w:rPr>
            </w:pPr>
            <w:r w:rsidRPr="007C6844">
              <w:rPr>
                <w:rFonts w:ascii="宋体" w:hAnsi="宋体" w:hint="eastAsia"/>
                <w:b/>
                <w:szCs w:val="21"/>
              </w:rPr>
              <w:t>历史学</w:t>
            </w:r>
          </w:p>
        </w:tc>
        <w:tc>
          <w:tcPr>
            <w:tcW w:w="7588" w:type="dxa"/>
            <w:vAlign w:val="center"/>
          </w:tcPr>
          <w:p w:rsidR="007C6844" w:rsidRPr="007C6844" w:rsidRDefault="007C6844" w:rsidP="00D859ED">
            <w:pPr>
              <w:rPr>
                <w:rFonts w:ascii="宋体" w:hAnsi="宋体"/>
                <w:bCs/>
                <w:szCs w:val="21"/>
              </w:rPr>
            </w:pPr>
            <w:r w:rsidRPr="007C6844">
              <w:rPr>
                <w:rFonts w:hint="eastAsia"/>
                <w:szCs w:val="21"/>
              </w:rPr>
              <w:t>世界古代中世纪史、世界近现代史、中国近现代史、中国近现代史纲要……</w:t>
            </w:r>
          </w:p>
        </w:tc>
      </w:tr>
      <w:tr w:rsidR="007C6844" w:rsidRPr="007C6844" w:rsidTr="00D859ED">
        <w:trPr>
          <w:trHeight w:hRule="exact" w:val="1692"/>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b/>
                <w:szCs w:val="21"/>
              </w:rPr>
            </w:pPr>
            <w:r w:rsidRPr="007C6844">
              <w:rPr>
                <w:rFonts w:ascii="宋体" w:hAnsi="宋体" w:hint="eastAsia"/>
                <w:b/>
                <w:szCs w:val="21"/>
              </w:rPr>
              <w:t>理学</w:t>
            </w:r>
          </w:p>
        </w:tc>
        <w:tc>
          <w:tcPr>
            <w:tcW w:w="7588" w:type="dxa"/>
            <w:vAlign w:val="center"/>
          </w:tcPr>
          <w:p w:rsidR="007C6844" w:rsidRPr="007C6844" w:rsidRDefault="007C6844" w:rsidP="00D859ED">
            <w:pPr>
              <w:rPr>
                <w:rFonts w:ascii="宋体" w:hAnsi="宋体" w:hint="eastAsia"/>
                <w:bCs/>
                <w:szCs w:val="21"/>
              </w:rPr>
            </w:pPr>
            <w:r w:rsidRPr="007C6844">
              <w:rPr>
                <w:rFonts w:hint="eastAsia"/>
                <w:szCs w:val="21"/>
              </w:rPr>
              <w:t>半导体物理学、分析化学、概率论与数理统计、光学、化工原理、基础生命科学、基础有机化学、离散数学、热力学与统计物理、生物化学、数学分析、数值分析、水分析化学、统计学、微积分、无机化学、物理光学、物理光学与应用光学、物理化学、细胞生物学、线性代数、遗传学、应用光学、有机化学……</w:t>
            </w:r>
          </w:p>
        </w:tc>
      </w:tr>
      <w:tr w:rsidR="007C6844" w:rsidRPr="007C6844" w:rsidTr="00D859ED">
        <w:trPr>
          <w:trHeight w:hRule="exact" w:val="1824"/>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b/>
                <w:szCs w:val="21"/>
              </w:rPr>
            </w:pPr>
            <w:r w:rsidRPr="007C6844">
              <w:rPr>
                <w:rFonts w:ascii="宋体" w:hAnsi="宋体" w:hint="eastAsia"/>
                <w:b/>
                <w:szCs w:val="21"/>
              </w:rPr>
              <w:lastRenderedPageBreak/>
              <w:t>工学</w:t>
            </w:r>
          </w:p>
        </w:tc>
        <w:tc>
          <w:tcPr>
            <w:tcW w:w="7588" w:type="dxa"/>
            <w:vAlign w:val="center"/>
          </w:tcPr>
          <w:p w:rsidR="007C6844" w:rsidRPr="007C6844" w:rsidRDefault="007C6844" w:rsidP="00D859ED">
            <w:pPr>
              <w:rPr>
                <w:rFonts w:ascii="宋体" w:hAnsi="宋体"/>
                <w:bCs/>
                <w:szCs w:val="21"/>
              </w:rPr>
            </w:pPr>
            <w:r w:rsidRPr="007C6844">
              <w:rPr>
                <w:rFonts w:hint="eastAsia"/>
                <w:szCs w:val="21"/>
              </w:rPr>
              <w:t>材料力学、电磁场与电磁波、电路分析、电路与模拟电子技术、钢结构、高频电子线路、工程力学、混凝土结构、机械设计、机械原理、机械制造技术基础、计算机系统结构、计算机组成原理及汇编语言、建筑结构设计、建筑力学、结构力学、理论力学、量子力学、人工智能、射频通信电路、数字电路与逻辑设计、水工钢筋混凝土结构、通信原理、土木工程材料、现代数字电路设计……</w:t>
            </w:r>
          </w:p>
        </w:tc>
      </w:tr>
      <w:tr w:rsidR="007C6844" w:rsidRPr="007C6844" w:rsidTr="007C6844">
        <w:trPr>
          <w:trHeight w:hRule="exact" w:val="480"/>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b/>
                <w:szCs w:val="21"/>
              </w:rPr>
            </w:pPr>
            <w:r w:rsidRPr="007C6844">
              <w:rPr>
                <w:rFonts w:ascii="宋体" w:hAnsi="宋体" w:hint="eastAsia"/>
                <w:b/>
                <w:szCs w:val="21"/>
              </w:rPr>
              <w:t>农学</w:t>
            </w:r>
          </w:p>
        </w:tc>
        <w:tc>
          <w:tcPr>
            <w:tcW w:w="7588" w:type="dxa"/>
            <w:vAlign w:val="center"/>
          </w:tcPr>
          <w:p w:rsidR="007C6844" w:rsidRPr="007C6844" w:rsidRDefault="007C6844" w:rsidP="00D859ED">
            <w:pPr>
              <w:rPr>
                <w:rFonts w:ascii="宋体" w:hAnsi="宋体" w:hint="eastAsia"/>
                <w:bCs/>
                <w:szCs w:val="21"/>
              </w:rPr>
            </w:pPr>
            <w:r w:rsidRPr="007C6844">
              <w:rPr>
                <w:rFonts w:hint="eastAsia"/>
                <w:szCs w:val="21"/>
              </w:rPr>
              <w:t>动物生理学、动物学、农科化学（无机及分析化学</w:t>
            </w:r>
            <w:r w:rsidRPr="007C6844">
              <w:rPr>
                <w:rFonts w:hint="eastAsia"/>
                <w:szCs w:val="21"/>
              </w:rPr>
              <w:t>I</w:t>
            </w:r>
            <w:r w:rsidRPr="007C6844">
              <w:rPr>
                <w:rFonts w:hint="eastAsia"/>
                <w:szCs w:val="21"/>
              </w:rPr>
              <w:t>）、微生物学、植物生理学……</w:t>
            </w:r>
          </w:p>
        </w:tc>
      </w:tr>
      <w:tr w:rsidR="007C6844" w:rsidRPr="007C6844" w:rsidTr="007C6844">
        <w:trPr>
          <w:trHeight w:hRule="exact" w:val="417"/>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szCs w:val="21"/>
              </w:rPr>
            </w:pPr>
            <w:r w:rsidRPr="007C6844">
              <w:rPr>
                <w:rFonts w:ascii="宋体" w:hAnsi="宋体" w:hint="eastAsia"/>
                <w:b/>
                <w:szCs w:val="21"/>
              </w:rPr>
              <w:t>医学</w:t>
            </w:r>
          </w:p>
        </w:tc>
        <w:tc>
          <w:tcPr>
            <w:tcW w:w="7588" w:type="dxa"/>
            <w:vAlign w:val="center"/>
          </w:tcPr>
          <w:p w:rsidR="007C6844" w:rsidRPr="007C6844" w:rsidRDefault="007C6844" w:rsidP="00D859ED">
            <w:pPr>
              <w:rPr>
                <w:rFonts w:ascii="宋体" w:hAnsi="宋体"/>
                <w:bCs/>
                <w:szCs w:val="21"/>
              </w:rPr>
            </w:pPr>
            <w:r w:rsidRPr="007C6844">
              <w:rPr>
                <w:rFonts w:hint="eastAsia"/>
                <w:szCs w:val="21"/>
              </w:rPr>
              <w:t>病理生理学、病理学、病理学（中医药方向）、儿科学、妇产科学、局部解剖学……</w:t>
            </w:r>
          </w:p>
        </w:tc>
      </w:tr>
      <w:tr w:rsidR="007C6844" w:rsidRPr="007C6844" w:rsidTr="00D859ED">
        <w:trPr>
          <w:trHeight w:hRule="exact" w:val="1402"/>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szCs w:val="21"/>
              </w:rPr>
            </w:pPr>
            <w:r w:rsidRPr="007C6844">
              <w:rPr>
                <w:rFonts w:ascii="宋体" w:hAnsi="宋体" w:hint="eastAsia"/>
                <w:b/>
                <w:szCs w:val="21"/>
              </w:rPr>
              <w:t>管理学</w:t>
            </w:r>
          </w:p>
        </w:tc>
        <w:tc>
          <w:tcPr>
            <w:tcW w:w="7588" w:type="dxa"/>
            <w:vAlign w:val="center"/>
          </w:tcPr>
          <w:p w:rsidR="007C6844" w:rsidRPr="007C6844" w:rsidRDefault="007C6844" w:rsidP="00D859ED">
            <w:pPr>
              <w:rPr>
                <w:rFonts w:hint="eastAsia"/>
                <w:szCs w:val="21"/>
              </w:rPr>
            </w:pPr>
            <w:r w:rsidRPr="007C6844">
              <w:rPr>
                <w:rFonts w:hint="eastAsia"/>
                <w:szCs w:val="21"/>
              </w:rPr>
              <w:t>财务分析、财务管理学、财务会计、成本会计、高级财务管理、公共管理学、公共行政学、公共政策分析、公共政策学、管理会计、管理学、会计学、基础会计、旅游学、人力资源管理、审计学、市场营销学、西方行政学说史、新编质量管理学、行政管理学、运筹学、中级财务管理、中级财务会计……</w:t>
            </w:r>
          </w:p>
        </w:tc>
      </w:tr>
      <w:tr w:rsidR="007C6844" w:rsidRPr="007C6844" w:rsidTr="007C6844">
        <w:trPr>
          <w:trHeight w:hRule="exact" w:val="443"/>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szCs w:val="21"/>
              </w:rPr>
            </w:pPr>
            <w:r w:rsidRPr="007C6844">
              <w:rPr>
                <w:rFonts w:ascii="宋体" w:hAnsi="宋体" w:hint="eastAsia"/>
                <w:b/>
                <w:szCs w:val="21"/>
              </w:rPr>
              <w:t>艺术学</w:t>
            </w:r>
          </w:p>
        </w:tc>
        <w:tc>
          <w:tcPr>
            <w:tcW w:w="7588" w:type="dxa"/>
            <w:vAlign w:val="center"/>
          </w:tcPr>
          <w:p w:rsidR="007C6844" w:rsidRPr="007C6844" w:rsidRDefault="007C6844" w:rsidP="00D859ED">
            <w:pPr>
              <w:rPr>
                <w:rFonts w:hint="eastAsia"/>
                <w:szCs w:val="21"/>
              </w:rPr>
            </w:pPr>
            <w:r w:rsidRPr="007C6844">
              <w:rPr>
                <w:rFonts w:hint="eastAsia"/>
                <w:szCs w:val="21"/>
              </w:rPr>
              <w:t>设计艺术学概论、世界现代设计史、艺术学概论、中外工艺美术史、中外美术史……</w:t>
            </w:r>
          </w:p>
        </w:tc>
      </w:tr>
      <w:tr w:rsidR="007C6844" w:rsidRPr="007C6844" w:rsidTr="007C6844">
        <w:trPr>
          <w:trHeight w:hRule="exact" w:val="421"/>
        </w:trPr>
        <w:tc>
          <w:tcPr>
            <w:tcW w:w="1728" w:type="dxa"/>
            <w:shd w:val="clear" w:color="auto" w:fill="F3F3F3"/>
            <w:vAlign w:val="center"/>
          </w:tcPr>
          <w:p w:rsidR="007C6844" w:rsidRPr="007C6844" w:rsidRDefault="007C6844" w:rsidP="00D859ED">
            <w:pPr>
              <w:spacing w:line="360" w:lineRule="auto"/>
              <w:ind w:firstLine="482"/>
              <w:rPr>
                <w:rFonts w:ascii="宋体" w:hAnsi="宋体" w:hint="eastAsia"/>
                <w:b/>
                <w:szCs w:val="21"/>
              </w:rPr>
            </w:pPr>
            <w:r w:rsidRPr="007C6844">
              <w:rPr>
                <w:rFonts w:ascii="宋体" w:hAnsi="宋体" w:hint="eastAsia"/>
                <w:b/>
                <w:szCs w:val="21"/>
              </w:rPr>
              <w:t>合计</w:t>
            </w:r>
          </w:p>
        </w:tc>
        <w:tc>
          <w:tcPr>
            <w:tcW w:w="7588" w:type="dxa"/>
            <w:vAlign w:val="center"/>
          </w:tcPr>
          <w:p w:rsidR="007C6844" w:rsidRPr="007C6844" w:rsidRDefault="007C6844" w:rsidP="00D859ED">
            <w:pPr>
              <w:rPr>
                <w:rFonts w:ascii="宋体" w:hAnsi="宋体" w:hint="eastAsia"/>
                <w:b/>
                <w:szCs w:val="21"/>
              </w:rPr>
            </w:pPr>
            <w:r w:rsidRPr="007C6844">
              <w:rPr>
                <w:rFonts w:ascii="宋体" w:hAnsi="宋体" w:hint="eastAsia"/>
                <w:b/>
                <w:szCs w:val="21"/>
              </w:rPr>
              <w:t>十二大学科门类</w:t>
            </w:r>
          </w:p>
        </w:tc>
      </w:tr>
    </w:tbl>
    <w:p w:rsidR="006D5688" w:rsidRPr="007C6844" w:rsidRDefault="006D5688" w:rsidP="001F122C">
      <w:pPr>
        <w:pStyle w:val="a9"/>
        <w:spacing w:line="360" w:lineRule="exact"/>
        <w:ind w:left="0" w:firstLineChars="200" w:firstLine="420"/>
        <w:rPr>
          <w:rFonts w:asciiTheme="minorEastAsia" w:eastAsiaTheme="minorEastAsia" w:hAnsiTheme="minorEastAsia" w:cstheme="minorBidi"/>
          <w:szCs w:val="21"/>
        </w:rPr>
      </w:pPr>
    </w:p>
    <w:p w:rsidR="00961127" w:rsidRPr="00BD79E3" w:rsidRDefault="00961127" w:rsidP="00961127">
      <w:pPr>
        <w:adjustRightInd w:val="0"/>
        <w:snapToGrid w:val="0"/>
        <w:spacing w:beforeLines="50" w:before="156" w:afterLines="50" w:after="156" w:line="360" w:lineRule="exact"/>
        <w:rPr>
          <w:rFonts w:asciiTheme="minorEastAsia" w:hAnsiTheme="minorEastAsia"/>
          <w:b/>
          <w:szCs w:val="21"/>
        </w:rPr>
      </w:pPr>
      <w:r w:rsidRPr="00BD79E3">
        <w:rPr>
          <w:rFonts w:asciiTheme="minorEastAsia" w:hAnsiTheme="minorEastAsia" w:hint="eastAsia"/>
          <w:b/>
          <w:szCs w:val="21"/>
        </w:rPr>
        <w:t>三、中科</w:t>
      </w:r>
      <w:proofErr w:type="spellStart"/>
      <w:r w:rsidRPr="00BD79E3">
        <w:rPr>
          <w:rFonts w:asciiTheme="minorEastAsia" w:hAnsiTheme="minorEastAsia" w:hint="eastAsia"/>
          <w:b/>
          <w:szCs w:val="21"/>
        </w:rPr>
        <w:t>JobLib</w:t>
      </w:r>
      <w:proofErr w:type="spellEnd"/>
      <w:r w:rsidRPr="00BD79E3">
        <w:rPr>
          <w:rFonts w:asciiTheme="minorEastAsia" w:hAnsiTheme="minorEastAsia" w:hint="eastAsia"/>
          <w:b/>
          <w:szCs w:val="21"/>
        </w:rPr>
        <w:t>就业与创业创新知识总库简介</w:t>
      </w:r>
    </w:p>
    <w:p w:rsidR="00961127" w:rsidRPr="00961127" w:rsidRDefault="00961127" w:rsidP="00BA17C5">
      <w:pPr>
        <w:spacing w:line="360" w:lineRule="exact"/>
        <w:ind w:firstLineChars="200" w:firstLine="420"/>
        <w:rPr>
          <w:rFonts w:asciiTheme="minorEastAsia" w:hAnsiTheme="minorEastAsia" w:hint="eastAsia"/>
          <w:szCs w:val="21"/>
        </w:rPr>
      </w:pPr>
      <w:r w:rsidRPr="00961127">
        <w:rPr>
          <w:rFonts w:asciiTheme="minorEastAsia" w:hAnsiTheme="minorEastAsia" w:hint="eastAsia"/>
          <w:szCs w:val="21"/>
        </w:rPr>
        <w:t>《中科</w:t>
      </w:r>
      <w:proofErr w:type="spellStart"/>
      <w:r w:rsidRPr="00961127">
        <w:rPr>
          <w:rFonts w:asciiTheme="minorEastAsia" w:hAnsiTheme="minorEastAsia" w:hint="eastAsia"/>
          <w:szCs w:val="21"/>
        </w:rPr>
        <w:t>JobLib</w:t>
      </w:r>
      <w:proofErr w:type="spellEnd"/>
      <w:r w:rsidRPr="00961127">
        <w:rPr>
          <w:rFonts w:asciiTheme="minorEastAsia" w:hAnsiTheme="minorEastAsia" w:hint="eastAsia"/>
          <w:szCs w:val="21"/>
        </w:rPr>
        <w:t>就业与创业创新知识总库》（简称“中科</w:t>
      </w:r>
      <w:proofErr w:type="spellStart"/>
      <w:r w:rsidRPr="00961127">
        <w:rPr>
          <w:rFonts w:asciiTheme="minorEastAsia" w:hAnsiTheme="minorEastAsia" w:hint="eastAsia"/>
          <w:szCs w:val="21"/>
        </w:rPr>
        <w:t>JobLib</w:t>
      </w:r>
      <w:proofErr w:type="spellEnd"/>
      <w:r w:rsidRPr="00961127">
        <w:rPr>
          <w:rFonts w:asciiTheme="minorEastAsia" w:hAnsiTheme="minorEastAsia" w:hint="eastAsia"/>
          <w:szCs w:val="21"/>
        </w:rPr>
        <w:t>总库”）包含《职业技能与知识数字图书馆》和《创业创新数字图书馆》两个子库，应用“资源+平台+大数据+场景服务”的模式，将互联网大数据技术与情景化服务方式引入就业创业服务体系，具有知识资源权威、内容深度整合、主动场景服务、实时在线互动等特点。</w:t>
      </w:r>
    </w:p>
    <w:p w:rsidR="00961127" w:rsidRPr="00961127" w:rsidRDefault="00961127" w:rsidP="00BA17C5">
      <w:pPr>
        <w:spacing w:line="360" w:lineRule="exact"/>
        <w:ind w:firstLineChars="200" w:firstLine="420"/>
        <w:rPr>
          <w:rFonts w:asciiTheme="minorEastAsia" w:hAnsiTheme="minorEastAsia" w:hint="eastAsia"/>
          <w:szCs w:val="21"/>
        </w:rPr>
      </w:pPr>
      <w:r w:rsidRPr="00961127">
        <w:rPr>
          <w:rFonts w:asciiTheme="minorEastAsia" w:hAnsiTheme="minorEastAsia" w:hint="eastAsia"/>
          <w:szCs w:val="21"/>
        </w:rPr>
        <w:t>中科</w:t>
      </w:r>
      <w:proofErr w:type="spellStart"/>
      <w:r w:rsidRPr="00961127">
        <w:rPr>
          <w:rFonts w:asciiTheme="minorEastAsia" w:hAnsiTheme="minorEastAsia" w:hint="eastAsia"/>
          <w:szCs w:val="21"/>
        </w:rPr>
        <w:t>JobLib</w:t>
      </w:r>
      <w:proofErr w:type="spellEnd"/>
      <w:r w:rsidRPr="00961127">
        <w:rPr>
          <w:rFonts w:asciiTheme="minorEastAsia" w:hAnsiTheme="minorEastAsia" w:hint="eastAsia"/>
          <w:szCs w:val="21"/>
        </w:rPr>
        <w:t>总库兼顾学生的就业与创业创新学习与技能训练需求。就业技能</w:t>
      </w:r>
      <w:proofErr w:type="gramStart"/>
      <w:r w:rsidRPr="00961127">
        <w:rPr>
          <w:rFonts w:asciiTheme="minorEastAsia" w:hAnsiTheme="minorEastAsia" w:hint="eastAsia"/>
          <w:szCs w:val="21"/>
        </w:rPr>
        <w:t>类全面</w:t>
      </w:r>
      <w:proofErr w:type="gramEnd"/>
      <w:r w:rsidRPr="00961127">
        <w:rPr>
          <w:rFonts w:asciiTheme="minorEastAsia" w:hAnsiTheme="minorEastAsia" w:hint="eastAsia"/>
          <w:szCs w:val="21"/>
        </w:rPr>
        <w:t>覆盖求职流程的全部环节，包含就业技能视频、职业能力测评、就业大数据、就业知识资讯、名企攻略、简历课堂等资源；创业创新类包含创业创新能力视频课堂、创业创新能力测评、创业头条、全球创业创新案例课堂、创业实操课堂等资源，以满足学生的实际需求。</w:t>
      </w:r>
    </w:p>
    <w:p w:rsidR="00BA17C5" w:rsidRDefault="00961127" w:rsidP="00BA17C5">
      <w:pPr>
        <w:spacing w:line="360" w:lineRule="exact"/>
        <w:ind w:firstLineChars="200" w:firstLine="420"/>
        <w:rPr>
          <w:rFonts w:asciiTheme="minorEastAsia" w:hAnsiTheme="minorEastAsia"/>
          <w:szCs w:val="21"/>
        </w:rPr>
      </w:pPr>
      <w:r w:rsidRPr="00961127">
        <w:rPr>
          <w:rFonts w:asciiTheme="minorEastAsia" w:hAnsiTheme="minorEastAsia"/>
          <w:szCs w:val="21"/>
        </w:rPr>
        <w:t>中科</w:t>
      </w:r>
      <w:proofErr w:type="spellStart"/>
      <w:r w:rsidRPr="00961127">
        <w:rPr>
          <w:rFonts w:asciiTheme="minorEastAsia" w:hAnsiTheme="minorEastAsia"/>
          <w:szCs w:val="21"/>
        </w:rPr>
        <w:t>JobLib</w:t>
      </w:r>
      <w:proofErr w:type="spellEnd"/>
      <w:r w:rsidRPr="00961127">
        <w:rPr>
          <w:rFonts w:asciiTheme="minorEastAsia" w:hAnsiTheme="minorEastAsia"/>
          <w:szCs w:val="21"/>
        </w:rPr>
        <w:t>总库提供“视频课程学习+课后习题巩固”的教学模式，为学生提供就业视频4800余课时，创业视频4000余课时，就业创业类试卷2000余套。中科</w:t>
      </w:r>
      <w:proofErr w:type="spellStart"/>
      <w:r w:rsidRPr="00961127">
        <w:rPr>
          <w:rFonts w:asciiTheme="minorEastAsia" w:hAnsiTheme="minorEastAsia"/>
          <w:szCs w:val="21"/>
        </w:rPr>
        <w:t>JobLib</w:t>
      </w:r>
      <w:proofErr w:type="spellEnd"/>
      <w:r w:rsidRPr="00961127">
        <w:rPr>
          <w:rFonts w:asciiTheme="minorEastAsia" w:hAnsiTheme="minorEastAsia"/>
          <w:szCs w:val="21"/>
        </w:rPr>
        <w:t>总库提供材料模板1700余个。</w:t>
      </w:r>
    </w:p>
    <w:p w:rsidR="00BA17C5" w:rsidRPr="00BA17C5" w:rsidRDefault="00961127" w:rsidP="00BA17C5">
      <w:pPr>
        <w:spacing w:line="360" w:lineRule="exact"/>
        <w:ind w:firstLineChars="200" w:firstLine="422"/>
        <w:rPr>
          <w:rFonts w:asciiTheme="minorEastAsia" w:hAnsiTheme="minorEastAsia"/>
          <w:szCs w:val="21"/>
        </w:rPr>
      </w:pPr>
      <w:r w:rsidRPr="00BA17C5">
        <w:rPr>
          <w:rFonts w:ascii="宋体" w:hAnsi="宋体" w:hint="eastAsia"/>
          <w:b/>
          <w:szCs w:val="21"/>
        </w:rPr>
        <w:t xml:space="preserve">《职业技能与知识数字图书馆》 </w:t>
      </w:r>
      <w:r w:rsidRPr="00BA17C5">
        <w:rPr>
          <w:rFonts w:ascii="宋体" w:hAnsi="宋体" w:hint="eastAsia"/>
          <w:szCs w:val="21"/>
        </w:rPr>
        <w:t>为学生提供就业相关视频课程学习、就业政策与资讯、技能操作与职业能力测评等资源，配合就业全流程场景服务、专业大数据分析、职业倾向测试、学习过程分析、简历与面试指导、交流互动等环节，既是为大学生服务的系统化职业规划平台，同时也是为高校服务的就业指导共享平台。</w:t>
      </w:r>
    </w:p>
    <w:p w:rsidR="00125028" w:rsidRDefault="00961127" w:rsidP="00125028">
      <w:pPr>
        <w:spacing w:line="360" w:lineRule="exact"/>
        <w:ind w:firstLineChars="200" w:firstLine="422"/>
        <w:rPr>
          <w:rFonts w:ascii="宋体" w:hAnsi="宋体"/>
          <w:szCs w:val="21"/>
        </w:rPr>
      </w:pPr>
      <w:r w:rsidRPr="00BA17C5">
        <w:rPr>
          <w:rFonts w:ascii="宋体" w:hAnsi="宋体" w:hint="eastAsia"/>
          <w:b/>
          <w:szCs w:val="21"/>
        </w:rPr>
        <w:t xml:space="preserve">《创业创新数字图书馆》 </w:t>
      </w:r>
      <w:r w:rsidRPr="00BA17C5">
        <w:rPr>
          <w:rFonts w:ascii="宋体" w:hAnsi="宋体" w:hint="eastAsia"/>
          <w:szCs w:val="21"/>
        </w:rPr>
        <w:t>为学生创业创新提供专业化的创业视频课程及资讯的知识服务，同时也针对不同领域</w:t>
      </w:r>
      <w:proofErr w:type="gramStart"/>
      <w:r w:rsidRPr="00BA17C5">
        <w:rPr>
          <w:rFonts w:ascii="宋体" w:hAnsi="宋体" w:hint="eastAsia"/>
          <w:szCs w:val="21"/>
        </w:rPr>
        <w:t>的创客提供</w:t>
      </w:r>
      <w:proofErr w:type="gramEnd"/>
      <w:r w:rsidRPr="00BA17C5">
        <w:rPr>
          <w:rFonts w:ascii="宋体" w:hAnsi="宋体" w:hint="eastAsia"/>
          <w:szCs w:val="21"/>
        </w:rPr>
        <w:t>精准化行业知识服务，并通过创业咨询、创业培训、项目评估等服务，真正实现创业知识学习、创业技能磨练、创业流程记录、创业过程管理以及</w:t>
      </w:r>
      <w:proofErr w:type="gramStart"/>
      <w:r w:rsidRPr="00BA17C5">
        <w:rPr>
          <w:rFonts w:ascii="宋体" w:hAnsi="宋体" w:hint="eastAsia"/>
          <w:szCs w:val="21"/>
        </w:rPr>
        <w:t>创业众筹分享</w:t>
      </w:r>
      <w:proofErr w:type="gramEnd"/>
      <w:r w:rsidRPr="00BA17C5">
        <w:rPr>
          <w:rFonts w:ascii="宋体" w:hAnsi="宋体" w:hint="eastAsia"/>
          <w:szCs w:val="21"/>
        </w:rPr>
        <w:t>。</w:t>
      </w:r>
      <w:bookmarkStart w:id="0" w:name="_Toc4423"/>
    </w:p>
    <w:p w:rsidR="00125028" w:rsidRPr="00125028" w:rsidRDefault="00125028" w:rsidP="00125028">
      <w:pPr>
        <w:spacing w:line="380" w:lineRule="exact"/>
        <w:ind w:firstLineChars="200" w:firstLine="422"/>
        <w:rPr>
          <w:rFonts w:asciiTheme="minorEastAsia" w:hAnsiTheme="minorEastAsia" w:hint="eastAsia"/>
          <w:b/>
          <w:szCs w:val="21"/>
        </w:rPr>
      </w:pPr>
      <w:r w:rsidRPr="00125028">
        <w:rPr>
          <w:rFonts w:ascii="宋体" w:eastAsia="宋体" w:hAnsi="宋体" w:cs="宋体" w:hint="eastAsia"/>
          <w:b/>
          <w:szCs w:val="21"/>
        </w:rPr>
        <w:t>1</w:t>
      </w:r>
      <w:r w:rsidRPr="00125028">
        <w:rPr>
          <w:rFonts w:ascii="宋体" w:eastAsia="宋体" w:hAnsi="宋体" w:cs="宋体"/>
          <w:b/>
          <w:szCs w:val="21"/>
        </w:rPr>
        <w:t xml:space="preserve">. </w:t>
      </w:r>
      <w:r w:rsidRPr="00125028">
        <w:rPr>
          <w:rFonts w:ascii="宋体" w:eastAsia="宋体" w:hAnsi="宋体" w:cs="宋体" w:hint="eastAsia"/>
          <w:b/>
          <w:szCs w:val="21"/>
        </w:rPr>
        <w:t>《职业技能与知识数字图书馆》</w:t>
      </w:r>
      <w:bookmarkEnd w:id="0"/>
      <w:r w:rsidRPr="00125028">
        <w:rPr>
          <w:rFonts w:ascii="宋体" w:eastAsia="宋体" w:hAnsi="宋体" w:cs="宋体" w:hint="eastAsia"/>
          <w:b/>
          <w:szCs w:val="21"/>
        </w:rPr>
        <w:t>资源与功能特色</w:t>
      </w:r>
    </w:p>
    <w:p w:rsidR="00125028" w:rsidRPr="00125028" w:rsidRDefault="00125028" w:rsidP="00125028">
      <w:pPr>
        <w:spacing w:line="380" w:lineRule="exact"/>
        <w:ind w:firstLineChars="200" w:firstLine="422"/>
        <w:rPr>
          <w:rFonts w:ascii="宋体" w:hAnsi="宋体" w:cs="宋体" w:hint="eastAsia"/>
          <w:b/>
          <w:bCs/>
          <w:szCs w:val="21"/>
        </w:rPr>
      </w:pPr>
      <w:r w:rsidRPr="00125028">
        <w:rPr>
          <w:rFonts w:ascii="宋体" w:hAnsi="宋体"/>
          <w:b/>
          <w:bCs/>
          <w:szCs w:val="21"/>
        </w:rPr>
        <w:t>■</w:t>
      </w:r>
      <w:r w:rsidRPr="00125028">
        <w:rPr>
          <w:rFonts w:ascii="宋体" w:hAnsi="宋体" w:hint="eastAsia"/>
          <w:b/>
          <w:bCs/>
          <w:szCs w:val="21"/>
        </w:rPr>
        <w:t xml:space="preserve"> </w:t>
      </w:r>
      <w:r w:rsidRPr="00125028">
        <w:rPr>
          <w:rFonts w:ascii="宋体" w:hAnsi="宋体" w:cs="宋体" w:hint="eastAsia"/>
          <w:b/>
          <w:bCs/>
          <w:szCs w:val="21"/>
        </w:rPr>
        <w:t>就业技能视频课堂</w:t>
      </w:r>
    </w:p>
    <w:p w:rsidR="00125028" w:rsidRPr="00125028" w:rsidRDefault="00125028" w:rsidP="00125028">
      <w:pPr>
        <w:spacing w:line="380" w:lineRule="exact"/>
        <w:ind w:firstLine="480"/>
        <w:rPr>
          <w:rFonts w:ascii="宋体" w:hAnsi="宋体" w:cs="宋体" w:hint="eastAsia"/>
          <w:szCs w:val="21"/>
        </w:rPr>
      </w:pPr>
      <w:r w:rsidRPr="00125028">
        <w:rPr>
          <w:rFonts w:ascii="宋体" w:hAnsi="宋体" w:cs="宋体" w:hint="eastAsia"/>
          <w:szCs w:val="21"/>
        </w:rPr>
        <w:lastRenderedPageBreak/>
        <w:t>就业技能视频课堂采用独创的“课程案例学习+课后习题练习”的教学模式，</w:t>
      </w:r>
      <w:r w:rsidRPr="00125028">
        <w:rPr>
          <w:rFonts w:ascii="宋体" w:hAnsi="宋体" w:cs="宋体"/>
          <w:szCs w:val="21"/>
        </w:rPr>
        <w:t>即</w:t>
      </w:r>
      <w:r w:rsidRPr="00125028">
        <w:rPr>
          <w:rFonts w:ascii="宋体" w:hAnsi="宋体" w:cs="宋体" w:hint="eastAsia"/>
          <w:szCs w:val="21"/>
        </w:rPr>
        <w:t>学生在观看视频</w:t>
      </w:r>
      <w:r w:rsidRPr="00125028">
        <w:rPr>
          <w:rFonts w:ascii="宋体" w:hAnsi="宋体" w:cs="宋体"/>
          <w:szCs w:val="21"/>
        </w:rPr>
        <w:t>课程之后</w:t>
      </w:r>
      <w:r w:rsidRPr="00125028">
        <w:rPr>
          <w:rFonts w:ascii="宋体" w:hAnsi="宋体" w:cs="宋体" w:hint="eastAsia"/>
          <w:szCs w:val="21"/>
        </w:rPr>
        <w:t>可以作答</w:t>
      </w:r>
      <w:r w:rsidRPr="00125028">
        <w:rPr>
          <w:rFonts w:ascii="宋体" w:hAnsi="宋体" w:cs="宋体"/>
          <w:szCs w:val="21"/>
        </w:rPr>
        <w:t>相应</w:t>
      </w:r>
      <w:r w:rsidRPr="00125028">
        <w:rPr>
          <w:rFonts w:ascii="宋体" w:hAnsi="宋体" w:cs="宋体" w:hint="eastAsia"/>
          <w:szCs w:val="21"/>
        </w:rPr>
        <w:t>的实操型</w:t>
      </w:r>
      <w:r w:rsidRPr="00125028">
        <w:rPr>
          <w:rFonts w:ascii="宋体" w:hAnsi="宋体" w:cs="宋体"/>
          <w:szCs w:val="21"/>
        </w:rPr>
        <w:t>习题</w:t>
      </w:r>
      <w:r w:rsidRPr="00125028">
        <w:rPr>
          <w:rFonts w:ascii="宋体" w:hAnsi="宋体" w:cs="宋体" w:hint="eastAsia"/>
          <w:szCs w:val="21"/>
        </w:rPr>
        <w:t>、</w:t>
      </w:r>
      <w:r w:rsidRPr="00125028">
        <w:rPr>
          <w:rFonts w:ascii="宋体" w:hAnsi="宋体" w:cs="宋体"/>
          <w:szCs w:val="21"/>
        </w:rPr>
        <w:t>习题前后附有相应的视频辅导，</w:t>
      </w:r>
      <w:r w:rsidRPr="00125028">
        <w:rPr>
          <w:rFonts w:ascii="宋体" w:hAnsi="宋体" w:cs="宋体" w:hint="eastAsia"/>
          <w:szCs w:val="21"/>
        </w:rPr>
        <w:t>帮助学生在学与练的过程中切实掌握知识技能，最大程度的发挥自主学习的优势与灵活性。就业技能培训视频课堂致力于从职业规划、行业认知、职业技能、</w:t>
      </w:r>
      <w:proofErr w:type="gramStart"/>
      <w:r w:rsidRPr="00125028">
        <w:rPr>
          <w:rFonts w:ascii="宋体" w:hAnsi="宋体" w:cs="宋体" w:hint="eastAsia"/>
          <w:szCs w:val="21"/>
        </w:rPr>
        <w:t>职场通</w:t>
      </w:r>
      <w:proofErr w:type="gramEnd"/>
      <w:r w:rsidRPr="00125028">
        <w:rPr>
          <w:rFonts w:ascii="宋体" w:hAnsi="宋体" w:cs="宋体" w:hint="eastAsia"/>
          <w:szCs w:val="21"/>
        </w:rPr>
        <w:t>识等多个方面为每位学生提供有针对性的培训方案，提升大学生的求职核心竞争力。</w:t>
      </w:r>
    </w:p>
    <w:p w:rsidR="00125028" w:rsidRPr="00125028" w:rsidRDefault="00125028" w:rsidP="00125028">
      <w:pPr>
        <w:spacing w:line="380" w:lineRule="exact"/>
        <w:ind w:firstLineChars="200" w:firstLine="422"/>
        <w:rPr>
          <w:rFonts w:ascii="宋体" w:hAnsi="宋体" w:cs="宋体" w:hint="eastAsia"/>
          <w:b/>
          <w:bCs/>
          <w:szCs w:val="21"/>
        </w:rPr>
      </w:pPr>
      <w:r w:rsidRPr="00125028">
        <w:rPr>
          <w:rFonts w:ascii="宋体" w:hAnsi="宋体"/>
          <w:b/>
          <w:bCs/>
          <w:szCs w:val="21"/>
        </w:rPr>
        <w:t>■</w:t>
      </w:r>
      <w:r w:rsidRPr="00125028">
        <w:rPr>
          <w:rFonts w:ascii="宋体" w:hAnsi="宋体" w:hint="eastAsia"/>
          <w:b/>
          <w:bCs/>
          <w:szCs w:val="21"/>
        </w:rPr>
        <w:t xml:space="preserve"> </w:t>
      </w:r>
      <w:r w:rsidRPr="00125028">
        <w:rPr>
          <w:rFonts w:ascii="宋体" w:hAnsi="宋体" w:cs="宋体" w:hint="eastAsia"/>
          <w:b/>
          <w:bCs/>
          <w:szCs w:val="21"/>
        </w:rPr>
        <w:t>职业能力测评</w:t>
      </w:r>
    </w:p>
    <w:p w:rsidR="00125028" w:rsidRPr="00125028" w:rsidRDefault="00125028" w:rsidP="00125028">
      <w:pPr>
        <w:spacing w:line="380" w:lineRule="exact"/>
        <w:ind w:firstLine="480"/>
        <w:rPr>
          <w:rFonts w:ascii="宋体" w:hAnsi="宋体" w:cs="宋体" w:hint="eastAsia"/>
          <w:szCs w:val="21"/>
        </w:rPr>
      </w:pPr>
      <w:r w:rsidRPr="00125028">
        <w:rPr>
          <w:rFonts w:ascii="宋体" w:hAnsi="宋体" w:cs="宋体" w:hint="eastAsia"/>
          <w:szCs w:val="21"/>
        </w:rPr>
        <w:t>职业能力</w:t>
      </w:r>
      <w:r w:rsidRPr="00125028">
        <w:rPr>
          <w:rFonts w:ascii="宋体" w:hAnsi="宋体" w:cs="宋体"/>
          <w:szCs w:val="21"/>
        </w:rPr>
        <w:t>测评的根本作用是</w:t>
      </w:r>
      <w:proofErr w:type="gramStart"/>
      <w:r w:rsidRPr="00125028">
        <w:rPr>
          <w:rFonts w:ascii="宋体" w:hAnsi="宋体" w:cs="宋体"/>
          <w:szCs w:val="21"/>
        </w:rPr>
        <w:t>实现人适其职</w:t>
      </w:r>
      <w:proofErr w:type="gramEnd"/>
      <w:r w:rsidRPr="00125028">
        <w:rPr>
          <w:rFonts w:ascii="宋体" w:hAnsi="宋体" w:cs="宋体"/>
          <w:szCs w:val="21"/>
        </w:rPr>
        <w:t>，职得其人；人尽其才，才尽其用。</w:t>
      </w:r>
      <w:proofErr w:type="spellStart"/>
      <w:r w:rsidRPr="00125028">
        <w:rPr>
          <w:rFonts w:ascii="宋体" w:hAnsi="宋体" w:cs="宋体" w:hint="eastAsia"/>
          <w:szCs w:val="21"/>
        </w:rPr>
        <w:t>JobLib</w:t>
      </w:r>
      <w:proofErr w:type="spellEnd"/>
      <w:r w:rsidRPr="00125028">
        <w:rPr>
          <w:rFonts w:ascii="宋体" w:hAnsi="宋体" w:cs="宋体" w:hint="eastAsia"/>
          <w:szCs w:val="21"/>
        </w:rPr>
        <w:t>“职业能力测评”提供基于心理学、行为学基础理论与实用职业素养于一体的科学</w:t>
      </w:r>
      <w:r w:rsidRPr="00125028">
        <w:rPr>
          <w:rFonts w:ascii="宋体" w:hAnsi="宋体" w:cs="宋体"/>
          <w:szCs w:val="21"/>
        </w:rPr>
        <w:t>职业测评</w:t>
      </w:r>
      <w:r w:rsidRPr="00125028">
        <w:rPr>
          <w:rFonts w:ascii="宋体" w:hAnsi="宋体" w:cs="宋体" w:hint="eastAsia"/>
          <w:szCs w:val="21"/>
        </w:rPr>
        <w:t>工具，一方面</w:t>
      </w:r>
      <w:r w:rsidRPr="00125028">
        <w:rPr>
          <w:rFonts w:ascii="宋体" w:hAnsi="宋体" w:cs="宋体"/>
          <w:szCs w:val="21"/>
        </w:rPr>
        <w:t>帮助</w:t>
      </w:r>
      <w:r w:rsidRPr="00125028">
        <w:rPr>
          <w:rFonts w:ascii="宋体" w:hAnsi="宋体" w:cs="宋体" w:hint="eastAsia"/>
          <w:szCs w:val="21"/>
        </w:rPr>
        <w:t>学生</w:t>
      </w:r>
      <w:r w:rsidRPr="00125028">
        <w:rPr>
          <w:rFonts w:ascii="宋体" w:hAnsi="宋体" w:cs="宋体"/>
          <w:szCs w:val="21"/>
        </w:rPr>
        <w:t>准确地对自身兴趣、性格、</w:t>
      </w:r>
      <w:r w:rsidRPr="00125028">
        <w:rPr>
          <w:rFonts w:ascii="宋体" w:hAnsi="宋体" w:cs="宋体" w:hint="eastAsia"/>
          <w:szCs w:val="21"/>
        </w:rPr>
        <w:t>价值观</w:t>
      </w:r>
      <w:r w:rsidRPr="00125028">
        <w:rPr>
          <w:rFonts w:ascii="宋体" w:hAnsi="宋体" w:cs="宋体"/>
          <w:szCs w:val="21"/>
        </w:rPr>
        <w:t>等特征进行分析，发现自身潜在</w:t>
      </w:r>
      <w:r w:rsidRPr="00125028">
        <w:rPr>
          <w:rFonts w:ascii="宋体" w:hAnsi="宋体" w:cs="宋体" w:hint="eastAsia"/>
          <w:szCs w:val="21"/>
        </w:rPr>
        <w:t>的</w:t>
      </w:r>
      <w:r w:rsidRPr="00125028">
        <w:rPr>
          <w:rFonts w:ascii="宋体" w:hAnsi="宋体" w:cs="宋体"/>
          <w:szCs w:val="21"/>
        </w:rPr>
        <w:t>竞争优势</w:t>
      </w:r>
      <w:r w:rsidRPr="00125028">
        <w:rPr>
          <w:rFonts w:ascii="宋体" w:hAnsi="宋体" w:cs="宋体" w:hint="eastAsia"/>
          <w:szCs w:val="21"/>
        </w:rPr>
        <w:t>；另一方面帮助学生对行业通识、岗位实操能力进行分析，以便学生更加准确的找到自己的</w:t>
      </w:r>
      <w:r w:rsidRPr="00125028">
        <w:rPr>
          <w:rFonts w:ascii="宋体" w:hAnsi="宋体" w:cs="宋体"/>
          <w:szCs w:val="21"/>
        </w:rPr>
        <w:t>职业优势，减少求职误区。</w:t>
      </w:r>
    </w:p>
    <w:p w:rsidR="00125028" w:rsidRPr="00125028" w:rsidRDefault="00125028" w:rsidP="00125028">
      <w:pPr>
        <w:spacing w:line="380" w:lineRule="exact"/>
        <w:ind w:firstLineChars="200" w:firstLine="422"/>
        <w:rPr>
          <w:rFonts w:ascii="宋体" w:hAnsi="宋体" w:cs="宋体" w:hint="eastAsia"/>
          <w:b/>
          <w:bCs/>
          <w:szCs w:val="21"/>
        </w:rPr>
      </w:pPr>
      <w:r w:rsidRPr="00125028">
        <w:rPr>
          <w:rFonts w:ascii="宋体" w:hAnsi="宋体"/>
          <w:b/>
          <w:bCs/>
          <w:szCs w:val="21"/>
        </w:rPr>
        <w:t>■</w:t>
      </w:r>
      <w:r w:rsidRPr="00125028">
        <w:rPr>
          <w:rFonts w:ascii="宋体" w:hAnsi="宋体" w:hint="eastAsia"/>
          <w:b/>
          <w:bCs/>
          <w:szCs w:val="21"/>
        </w:rPr>
        <w:t xml:space="preserve"> </w:t>
      </w:r>
      <w:r w:rsidRPr="00125028">
        <w:rPr>
          <w:rFonts w:ascii="宋体" w:hAnsi="宋体" w:cs="宋体" w:hint="eastAsia"/>
          <w:b/>
          <w:bCs/>
          <w:szCs w:val="21"/>
        </w:rPr>
        <w:t>就业大数据</w:t>
      </w:r>
    </w:p>
    <w:p w:rsidR="00125028" w:rsidRPr="00125028" w:rsidRDefault="00125028" w:rsidP="00125028">
      <w:pPr>
        <w:spacing w:line="380" w:lineRule="exact"/>
        <w:ind w:firstLineChars="200" w:firstLine="420"/>
        <w:rPr>
          <w:rFonts w:ascii="宋体" w:hAnsi="宋体" w:cs="宋体" w:hint="eastAsia"/>
          <w:szCs w:val="21"/>
        </w:rPr>
      </w:pPr>
      <w:r w:rsidRPr="00125028">
        <w:rPr>
          <w:rFonts w:ascii="宋体" w:hAnsi="宋体" w:cs="宋体" w:hint="eastAsia"/>
          <w:szCs w:val="21"/>
        </w:rPr>
        <w:t>通过可视化界面提供直观、全面、科学的数据呈现方式，提供行业大数据、职位大数据、城市大数据、专业大数据等。与此同时，通过数据指标的筛选与定制，可以实现自定义数据地图、数据报表导出等功能，为学生就业选择提供数据支撑，从而规避就业风险，提高就业满意度。</w:t>
      </w:r>
    </w:p>
    <w:p w:rsidR="00125028" w:rsidRPr="00125028" w:rsidRDefault="00125028" w:rsidP="00125028">
      <w:pPr>
        <w:spacing w:line="380" w:lineRule="exact"/>
        <w:ind w:firstLineChars="200" w:firstLine="422"/>
        <w:rPr>
          <w:rFonts w:ascii="宋体" w:hAnsi="宋体" w:cs="宋体" w:hint="eastAsia"/>
          <w:b/>
          <w:bCs/>
          <w:szCs w:val="21"/>
        </w:rPr>
      </w:pPr>
      <w:r w:rsidRPr="00125028">
        <w:rPr>
          <w:rFonts w:ascii="宋体" w:hAnsi="宋体"/>
          <w:b/>
          <w:bCs/>
          <w:szCs w:val="21"/>
        </w:rPr>
        <w:t>■</w:t>
      </w:r>
      <w:r w:rsidRPr="00125028">
        <w:rPr>
          <w:rFonts w:ascii="宋体" w:hAnsi="宋体" w:hint="eastAsia"/>
          <w:b/>
          <w:bCs/>
          <w:szCs w:val="21"/>
        </w:rPr>
        <w:t xml:space="preserve"> </w:t>
      </w:r>
      <w:r w:rsidRPr="00125028">
        <w:rPr>
          <w:rFonts w:ascii="宋体" w:hAnsi="宋体" w:cs="宋体" w:hint="eastAsia"/>
          <w:b/>
          <w:bCs/>
          <w:szCs w:val="21"/>
        </w:rPr>
        <w:t>就业信息</w:t>
      </w:r>
    </w:p>
    <w:p w:rsidR="00125028" w:rsidRPr="00125028" w:rsidRDefault="00125028" w:rsidP="00125028">
      <w:pPr>
        <w:spacing w:line="380" w:lineRule="exact"/>
        <w:ind w:firstLineChars="200" w:firstLine="420"/>
        <w:rPr>
          <w:rFonts w:ascii="宋体" w:hAnsi="宋体" w:cs="宋体" w:hint="eastAsia"/>
          <w:szCs w:val="21"/>
        </w:rPr>
      </w:pPr>
      <w:r w:rsidRPr="00125028">
        <w:rPr>
          <w:rFonts w:ascii="宋体" w:hAnsi="宋体" w:cs="宋体" w:hint="eastAsia"/>
          <w:szCs w:val="21"/>
        </w:rPr>
        <w:t>聚类推送基于行业、职业、地域、企业类型等多个维度的实习信息、招聘信息、宣讲会信息等，具有行业覆盖范围广、职位信息更新快等特点。</w:t>
      </w:r>
    </w:p>
    <w:p w:rsidR="00125028" w:rsidRPr="00125028" w:rsidRDefault="00125028" w:rsidP="00125028">
      <w:pPr>
        <w:spacing w:line="380" w:lineRule="exact"/>
        <w:ind w:firstLineChars="200" w:firstLine="422"/>
        <w:rPr>
          <w:szCs w:val="21"/>
        </w:rPr>
      </w:pPr>
      <w:r w:rsidRPr="00125028">
        <w:rPr>
          <w:rFonts w:ascii="宋体" w:hAnsi="宋体"/>
          <w:b/>
          <w:bCs/>
          <w:szCs w:val="21"/>
        </w:rPr>
        <w:t>■</w:t>
      </w:r>
      <w:r w:rsidRPr="00125028">
        <w:rPr>
          <w:rFonts w:ascii="宋体" w:hAnsi="宋体" w:hint="eastAsia"/>
          <w:b/>
          <w:bCs/>
          <w:szCs w:val="21"/>
        </w:rPr>
        <w:t xml:space="preserve"> </w:t>
      </w:r>
      <w:r w:rsidRPr="00125028">
        <w:rPr>
          <w:rFonts w:ascii="宋体" w:hAnsi="宋体" w:cs="宋体" w:hint="eastAsia"/>
          <w:b/>
          <w:bCs/>
          <w:szCs w:val="21"/>
        </w:rPr>
        <w:t>名企攻略</w:t>
      </w:r>
    </w:p>
    <w:p w:rsidR="00125028" w:rsidRPr="00125028" w:rsidRDefault="00125028" w:rsidP="00125028">
      <w:pPr>
        <w:spacing w:line="380" w:lineRule="exact"/>
        <w:ind w:firstLineChars="200" w:firstLine="420"/>
        <w:rPr>
          <w:rFonts w:ascii="宋体" w:hAnsi="宋体" w:cs="宋体" w:hint="eastAsia"/>
          <w:szCs w:val="21"/>
        </w:rPr>
      </w:pPr>
      <w:r w:rsidRPr="00125028">
        <w:rPr>
          <w:rFonts w:ascii="宋体" w:hAnsi="宋体" w:cs="宋体" w:hint="eastAsia"/>
          <w:szCs w:val="21"/>
        </w:rPr>
        <w:t>定期更新各行业名</w:t>
      </w:r>
      <w:proofErr w:type="gramStart"/>
      <w:r w:rsidRPr="00125028">
        <w:rPr>
          <w:rFonts w:ascii="宋体" w:hAnsi="宋体" w:cs="宋体" w:hint="eastAsia"/>
          <w:szCs w:val="21"/>
        </w:rPr>
        <w:t>企校招笔试</w:t>
      </w:r>
      <w:proofErr w:type="gramEnd"/>
      <w:r w:rsidRPr="00125028">
        <w:rPr>
          <w:rFonts w:ascii="宋体" w:hAnsi="宋体" w:cs="宋体" w:hint="eastAsia"/>
          <w:szCs w:val="21"/>
        </w:rPr>
        <w:t>和面试真题，</w:t>
      </w:r>
      <w:r w:rsidRPr="00125028">
        <w:rPr>
          <w:rFonts w:ascii="宋体" w:hAnsi="宋体" w:cs="宋体"/>
          <w:szCs w:val="21"/>
        </w:rPr>
        <w:t>系统性梳理总结从简历</w:t>
      </w:r>
      <w:r w:rsidRPr="00125028">
        <w:rPr>
          <w:rFonts w:ascii="宋体" w:hAnsi="宋体" w:cs="宋体" w:hint="eastAsia"/>
          <w:szCs w:val="21"/>
        </w:rPr>
        <w:t>—</w:t>
      </w:r>
      <w:proofErr w:type="gramStart"/>
      <w:r w:rsidRPr="00125028">
        <w:rPr>
          <w:rFonts w:ascii="宋体" w:hAnsi="宋体" w:cs="宋体"/>
          <w:szCs w:val="21"/>
        </w:rPr>
        <w:t>网申</w:t>
      </w:r>
      <w:proofErr w:type="gramEnd"/>
      <w:r w:rsidRPr="00125028">
        <w:rPr>
          <w:rFonts w:ascii="宋体" w:hAnsi="宋体" w:cs="宋体" w:hint="eastAsia"/>
          <w:szCs w:val="21"/>
        </w:rPr>
        <w:t>—</w:t>
      </w:r>
      <w:r w:rsidRPr="00125028">
        <w:rPr>
          <w:rFonts w:ascii="宋体" w:hAnsi="宋体" w:cs="宋体"/>
          <w:szCs w:val="21"/>
        </w:rPr>
        <w:t>笔试</w:t>
      </w:r>
      <w:r w:rsidRPr="00125028">
        <w:rPr>
          <w:rFonts w:ascii="宋体" w:hAnsi="宋体" w:cs="宋体" w:hint="eastAsia"/>
          <w:szCs w:val="21"/>
        </w:rPr>
        <w:t>—</w:t>
      </w:r>
      <w:proofErr w:type="gramStart"/>
      <w:r w:rsidRPr="00125028">
        <w:rPr>
          <w:rFonts w:ascii="宋体" w:hAnsi="宋体" w:cs="宋体"/>
          <w:szCs w:val="21"/>
        </w:rPr>
        <w:t>群面</w:t>
      </w:r>
      <w:proofErr w:type="gramEnd"/>
      <w:r w:rsidRPr="00125028">
        <w:rPr>
          <w:rFonts w:ascii="宋体" w:hAnsi="宋体" w:cs="宋体" w:hint="eastAsia"/>
          <w:szCs w:val="21"/>
        </w:rPr>
        <w:t>—</w:t>
      </w:r>
      <w:r w:rsidRPr="00125028">
        <w:rPr>
          <w:rFonts w:ascii="宋体" w:hAnsi="宋体" w:cs="宋体"/>
          <w:szCs w:val="21"/>
        </w:rPr>
        <w:t>案例面</w:t>
      </w:r>
      <w:r w:rsidRPr="00125028">
        <w:rPr>
          <w:rFonts w:ascii="宋体" w:hAnsi="宋体" w:cs="宋体" w:hint="eastAsia"/>
          <w:szCs w:val="21"/>
        </w:rPr>
        <w:t>—</w:t>
      </w:r>
      <w:r w:rsidRPr="00125028">
        <w:rPr>
          <w:rFonts w:ascii="宋体" w:hAnsi="宋体" w:cs="宋体"/>
          <w:szCs w:val="21"/>
        </w:rPr>
        <w:t>行为面的攻略，</w:t>
      </w:r>
      <w:r w:rsidRPr="00125028">
        <w:rPr>
          <w:rFonts w:ascii="宋体" w:hAnsi="宋体" w:cs="宋体" w:hint="eastAsia"/>
          <w:szCs w:val="21"/>
        </w:rPr>
        <w:t>方便用户了解名企招聘流程、技能要求等门道，真正做到理论与实战相结合，为求职者进入理想企业提供更加充分的准备。</w:t>
      </w:r>
    </w:p>
    <w:p w:rsidR="00125028" w:rsidRPr="00125028" w:rsidRDefault="00125028" w:rsidP="00125028">
      <w:pPr>
        <w:spacing w:line="380" w:lineRule="exact"/>
        <w:rPr>
          <w:rFonts w:ascii="宋体" w:hAnsi="宋体" w:hint="eastAsia"/>
          <w:b/>
          <w:bCs/>
          <w:szCs w:val="21"/>
        </w:rPr>
      </w:pPr>
      <w:r w:rsidRPr="00125028">
        <w:rPr>
          <w:rFonts w:ascii="宋体" w:hAnsi="宋体" w:cs="宋体" w:hint="eastAsia"/>
          <w:szCs w:val="21"/>
        </w:rPr>
        <w:t>案例指导学生面试礼仪。</w:t>
      </w:r>
    </w:p>
    <w:p w:rsidR="00125028" w:rsidRPr="00125028" w:rsidRDefault="00125028" w:rsidP="00125028">
      <w:pPr>
        <w:spacing w:line="380" w:lineRule="exact"/>
        <w:ind w:firstLineChars="200" w:firstLine="422"/>
        <w:rPr>
          <w:rFonts w:ascii="宋体" w:hAnsi="宋体" w:cs="宋体" w:hint="eastAsia"/>
          <w:b/>
          <w:bCs/>
          <w:szCs w:val="21"/>
        </w:rPr>
      </w:pPr>
      <w:r w:rsidRPr="00125028">
        <w:rPr>
          <w:rFonts w:ascii="宋体" w:hAnsi="宋体"/>
          <w:b/>
          <w:bCs/>
          <w:szCs w:val="21"/>
        </w:rPr>
        <w:t>■</w:t>
      </w:r>
      <w:r w:rsidRPr="00125028">
        <w:rPr>
          <w:rFonts w:ascii="宋体" w:hAnsi="宋体" w:hint="eastAsia"/>
          <w:b/>
          <w:bCs/>
          <w:szCs w:val="21"/>
        </w:rPr>
        <w:t xml:space="preserve"> </w:t>
      </w:r>
      <w:r w:rsidRPr="00125028">
        <w:rPr>
          <w:rFonts w:ascii="宋体" w:hAnsi="宋体" w:cs="宋体" w:hint="eastAsia"/>
          <w:b/>
          <w:bCs/>
          <w:szCs w:val="21"/>
        </w:rPr>
        <w:t>简历课堂</w:t>
      </w:r>
    </w:p>
    <w:p w:rsidR="00125028" w:rsidRPr="00125028" w:rsidRDefault="00125028" w:rsidP="00125028">
      <w:pPr>
        <w:spacing w:line="380" w:lineRule="exact"/>
        <w:rPr>
          <w:rFonts w:ascii="宋体" w:hAnsi="宋体" w:cs="宋体" w:hint="eastAsia"/>
          <w:szCs w:val="21"/>
        </w:rPr>
      </w:pPr>
      <w:r w:rsidRPr="00125028">
        <w:rPr>
          <w:rFonts w:ascii="宋体" w:hAnsi="宋体" w:cs="宋体" w:hint="eastAsia"/>
          <w:szCs w:val="21"/>
        </w:rPr>
        <w:t xml:space="preserve">   “简历课堂”</w:t>
      </w:r>
      <w:r w:rsidRPr="00125028">
        <w:rPr>
          <w:rFonts w:ascii="宋体" w:hAnsi="宋体" w:cs="宋体"/>
          <w:szCs w:val="21"/>
        </w:rPr>
        <w:t>提供</w:t>
      </w:r>
      <w:r w:rsidRPr="00125028">
        <w:rPr>
          <w:rFonts w:ascii="宋体" w:hAnsi="宋体" w:cs="宋体" w:hint="eastAsia"/>
          <w:szCs w:val="21"/>
        </w:rPr>
        <w:t>海量职位</w:t>
      </w:r>
      <w:r w:rsidRPr="00125028">
        <w:rPr>
          <w:rFonts w:ascii="宋体" w:hAnsi="宋体" w:cs="宋体"/>
          <w:szCs w:val="21"/>
        </w:rPr>
        <w:t>通用简历模板及</w:t>
      </w:r>
      <w:r w:rsidRPr="00125028">
        <w:rPr>
          <w:rFonts w:ascii="宋体" w:hAnsi="宋体" w:cs="宋体" w:hint="eastAsia"/>
          <w:szCs w:val="21"/>
        </w:rPr>
        <w:t>知名讲师独家</w:t>
      </w:r>
      <w:r w:rsidRPr="00125028">
        <w:rPr>
          <w:rFonts w:ascii="宋体" w:hAnsi="宋体" w:cs="宋体"/>
          <w:szCs w:val="21"/>
        </w:rPr>
        <w:t>简历制作教程，</w:t>
      </w:r>
      <w:r w:rsidRPr="00125028">
        <w:rPr>
          <w:rFonts w:ascii="宋体" w:hAnsi="宋体" w:cs="宋体" w:hint="eastAsia"/>
          <w:szCs w:val="21"/>
        </w:rPr>
        <w:t>同时</w:t>
      </w:r>
      <w:r w:rsidRPr="00125028">
        <w:rPr>
          <w:rFonts w:ascii="宋体" w:hAnsi="宋体" w:cs="宋体"/>
          <w:szCs w:val="21"/>
        </w:rPr>
        <w:t>支持在线创建简历、批改简历等</w:t>
      </w:r>
      <w:r w:rsidRPr="00125028">
        <w:rPr>
          <w:rFonts w:ascii="宋体" w:hAnsi="宋体" w:cs="宋体" w:hint="eastAsia"/>
          <w:szCs w:val="21"/>
        </w:rPr>
        <w:t>实用</w:t>
      </w:r>
      <w:r w:rsidRPr="00125028">
        <w:rPr>
          <w:rFonts w:ascii="宋体" w:hAnsi="宋体" w:cs="宋体"/>
          <w:szCs w:val="21"/>
        </w:rPr>
        <w:t>功能，</w:t>
      </w:r>
      <w:r w:rsidRPr="00125028">
        <w:rPr>
          <w:rFonts w:ascii="宋体" w:hAnsi="宋体" w:cs="宋体" w:hint="eastAsia"/>
          <w:szCs w:val="21"/>
        </w:rPr>
        <w:t>为学生</w:t>
      </w:r>
      <w:r w:rsidRPr="00125028">
        <w:rPr>
          <w:rFonts w:ascii="宋体" w:hAnsi="宋体" w:cs="宋体"/>
          <w:szCs w:val="21"/>
        </w:rPr>
        <w:t>打造</w:t>
      </w:r>
      <w:proofErr w:type="gramStart"/>
      <w:r w:rsidRPr="00125028">
        <w:rPr>
          <w:rFonts w:ascii="宋体" w:hAnsi="宋体" w:cs="宋体"/>
          <w:szCs w:val="21"/>
        </w:rPr>
        <w:t>有投必应</w:t>
      </w:r>
      <w:proofErr w:type="gramEnd"/>
      <w:r w:rsidRPr="00125028">
        <w:rPr>
          <w:rFonts w:ascii="宋体" w:hAnsi="宋体" w:cs="宋体"/>
          <w:szCs w:val="21"/>
        </w:rPr>
        <w:t>简历的秘诀</w:t>
      </w:r>
      <w:r w:rsidRPr="00125028">
        <w:rPr>
          <w:rFonts w:ascii="宋体" w:hAnsi="宋体" w:cs="宋体" w:hint="eastAsia"/>
          <w:szCs w:val="21"/>
        </w:rPr>
        <w:t>，</w:t>
      </w:r>
      <w:r w:rsidRPr="00125028">
        <w:rPr>
          <w:rFonts w:ascii="宋体" w:hAnsi="宋体" w:cs="宋体"/>
          <w:szCs w:val="21"/>
        </w:rPr>
        <w:t>通过“简”而有“力”的措辞</w:t>
      </w:r>
      <w:r w:rsidRPr="00125028">
        <w:rPr>
          <w:rFonts w:ascii="宋体" w:hAnsi="宋体" w:cs="宋体" w:hint="eastAsia"/>
          <w:szCs w:val="21"/>
        </w:rPr>
        <w:t>、科学合理</w:t>
      </w:r>
      <w:r w:rsidRPr="00125028">
        <w:rPr>
          <w:rFonts w:ascii="宋体" w:hAnsi="宋体" w:cs="宋体"/>
          <w:szCs w:val="21"/>
        </w:rPr>
        <w:t>的排版，在一页纸的内容内向HR展示最优秀的自己，</w:t>
      </w:r>
      <w:r w:rsidRPr="00125028">
        <w:rPr>
          <w:rFonts w:ascii="宋体" w:hAnsi="宋体" w:cs="宋体" w:hint="eastAsia"/>
          <w:szCs w:val="21"/>
        </w:rPr>
        <w:t>从而</w:t>
      </w:r>
      <w:r w:rsidRPr="00125028">
        <w:rPr>
          <w:rFonts w:ascii="宋体" w:hAnsi="宋体" w:cs="宋体"/>
          <w:szCs w:val="21"/>
        </w:rPr>
        <w:t>在简历环节脱颖而出。</w:t>
      </w:r>
    </w:p>
    <w:p w:rsidR="00125028" w:rsidRPr="00125028" w:rsidRDefault="00125028" w:rsidP="00125028">
      <w:pPr>
        <w:spacing w:line="380" w:lineRule="exact"/>
        <w:ind w:firstLineChars="200" w:firstLine="422"/>
        <w:rPr>
          <w:szCs w:val="21"/>
        </w:rPr>
      </w:pPr>
      <w:r w:rsidRPr="00125028">
        <w:rPr>
          <w:rFonts w:ascii="宋体" w:hAnsi="宋体"/>
          <w:b/>
          <w:bCs/>
          <w:szCs w:val="21"/>
        </w:rPr>
        <w:t>■</w:t>
      </w:r>
      <w:r w:rsidRPr="00125028">
        <w:rPr>
          <w:rFonts w:ascii="宋体" w:hAnsi="宋体" w:hint="eastAsia"/>
          <w:b/>
          <w:bCs/>
          <w:szCs w:val="21"/>
        </w:rPr>
        <w:t xml:space="preserve"> </w:t>
      </w:r>
      <w:proofErr w:type="gramStart"/>
      <w:r w:rsidRPr="00125028">
        <w:rPr>
          <w:rFonts w:ascii="宋体" w:hAnsi="宋体" w:cs="宋体" w:hint="eastAsia"/>
          <w:b/>
          <w:bCs/>
          <w:szCs w:val="21"/>
        </w:rPr>
        <w:t>职场课堂</w:t>
      </w:r>
      <w:proofErr w:type="gramEnd"/>
    </w:p>
    <w:p w:rsidR="00125028" w:rsidRDefault="00125028" w:rsidP="00125028">
      <w:pPr>
        <w:spacing w:line="380" w:lineRule="exact"/>
        <w:ind w:firstLineChars="200" w:firstLine="420"/>
        <w:rPr>
          <w:rFonts w:ascii="宋体" w:hAnsi="宋体" w:cs="宋体"/>
          <w:bCs/>
          <w:szCs w:val="21"/>
        </w:rPr>
      </w:pPr>
      <w:r w:rsidRPr="00125028">
        <w:rPr>
          <w:rFonts w:ascii="宋体" w:hAnsi="宋体" w:cs="宋体" w:hint="eastAsia"/>
          <w:bCs/>
          <w:szCs w:val="21"/>
        </w:rPr>
        <w:t>“</w:t>
      </w:r>
      <w:r w:rsidRPr="00125028">
        <w:rPr>
          <w:rFonts w:ascii="宋体" w:hAnsi="宋体" w:cs="宋体"/>
          <w:bCs/>
          <w:szCs w:val="21"/>
        </w:rPr>
        <w:t>职场课堂</w:t>
      </w:r>
      <w:r w:rsidRPr="00125028">
        <w:rPr>
          <w:rFonts w:ascii="宋体" w:hAnsi="宋体" w:cs="宋体" w:hint="eastAsia"/>
          <w:bCs/>
          <w:szCs w:val="21"/>
        </w:rPr>
        <w:t>”既提供了有助于学生提前掌握</w:t>
      </w:r>
      <w:proofErr w:type="gramStart"/>
      <w:r w:rsidRPr="00125028">
        <w:rPr>
          <w:rFonts w:ascii="宋体" w:hAnsi="宋体" w:cs="宋体" w:hint="eastAsia"/>
          <w:bCs/>
          <w:szCs w:val="21"/>
        </w:rPr>
        <w:t>初入职场的</w:t>
      </w:r>
      <w:proofErr w:type="gramEnd"/>
      <w:r w:rsidRPr="00125028">
        <w:rPr>
          <w:rFonts w:ascii="宋体" w:hAnsi="宋体" w:cs="宋体" w:hint="eastAsia"/>
          <w:bCs/>
          <w:szCs w:val="21"/>
        </w:rPr>
        <w:t>工作方法论、团队配合、工作规范与流程等方面的视频课程，同时也</w:t>
      </w:r>
      <w:r w:rsidRPr="00125028">
        <w:rPr>
          <w:rFonts w:ascii="宋体" w:hAnsi="宋体" w:cs="宋体"/>
          <w:bCs/>
          <w:szCs w:val="21"/>
        </w:rPr>
        <w:t>是一个具有“群体思维”模式的协同</w:t>
      </w:r>
      <w:r w:rsidRPr="00125028">
        <w:rPr>
          <w:rFonts w:ascii="宋体" w:hAnsi="宋体" w:cs="宋体" w:hint="eastAsia"/>
          <w:bCs/>
          <w:szCs w:val="21"/>
        </w:rPr>
        <w:t>学习</w:t>
      </w:r>
      <w:r w:rsidRPr="00125028">
        <w:rPr>
          <w:rFonts w:ascii="宋体" w:hAnsi="宋体" w:cs="宋体"/>
          <w:bCs/>
          <w:szCs w:val="21"/>
        </w:rPr>
        <w:t>与</w:t>
      </w:r>
      <w:r w:rsidRPr="00125028">
        <w:rPr>
          <w:rFonts w:ascii="宋体" w:hAnsi="宋体" w:cs="宋体" w:hint="eastAsia"/>
          <w:bCs/>
          <w:szCs w:val="21"/>
        </w:rPr>
        <w:t>互动</w:t>
      </w:r>
      <w:r w:rsidRPr="00125028">
        <w:rPr>
          <w:rFonts w:ascii="宋体" w:hAnsi="宋体" w:cs="宋体"/>
          <w:bCs/>
          <w:szCs w:val="21"/>
        </w:rPr>
        <w:t>平台</w:t>
      </w:r>
      <w:r w:rsidRPr="00125028">
        <w:rPr>
          <w:rFonts w:ascii="宋体" w:hAnsi="宋体" w:cs="宋体" w:hint="eastAsia"/>
          <w:bCs/>
          <w:szCs w:val="21"/>
        </w:rPr>
        <w:t>，便于学生</w:t>
      </w:r>
      <w:proofErr w:type="gramStart"/>
      <w:r w:rsidRPr="00125028">
        <w:rPr>
          <w:rFonts w:ascii="宋体" w:hAnsi="宋体" w:cs="宋体" w:hint="eastAsia"/>
          <w:bCs/>
          <w:szCs w:val="21"/>
        </w:rPr>
        <w:t>就职场</w:t>
      </w:r>
      <w:proofErr w:type="gramEnd"/>
      <w:r w:rsidRPr="00125028">
        <w:rPr>
          <w:rFonts w:ascii="宋体" w:hAnsi="宋体" w:cs="宋体" w:hint="eastAsia"/>
          <w:bCs/>
          <w:szCs w:val="21"/>
        </w:rPr>
        <w:t>话题展开讨论、</w:t>
      </w:r>
      <w:r w:rsidRPr="00125028">
        <w:rPr>
          <w:rFonts w:ascii="宋体" w:hAnsi="宋体" w:cs="宋体"/>
          <w:bCs/>
          <w:szCs w:val="21"/>
        </w:rPr>
        <w:t>集思广益。</w:t>
      </w:r>
    </w:p>
    <w:p w:rsidR="00125028" w:rsidRPr="00125028" w:rsidRDefault="00125028" w:rsidP="00125028">
      <w:pPr>
        <w:spacing w:line="380" w:lineRule="exact"/>
        <w:ind w:firstLineChars="200" w:firstLine="422"/>
        <w:rPr>
          <w:rFonts w:ascii="宋体" w:hAnsi="宋体" w:cs="宋体" w:hint="eastAsia"/>
          <w:b/>
          <w:bCs/>
          <w:szCs w:val="21"/>
        </w:rPr>
      </w:pPr>
      <w:r w:rsidRPr="00125028">
        <w:rPr>
          <w:rFonts w:ascii="宋体" w:eastAsia="宋体" w:hAnsi="宋体" w:cs="宋体" w:hint="eastAsia"/>
          <w:b/>
          <w:szCs w:val="21"/>
        </w:rPr>
        <w:t>2</w:t>
      </w:r>
      <w:r w:rsidRPr="00125028">
        <w:rPr>
          <w:rFonts w:ascii="宋体" w:eastAsia="宋体" w:hAnsi="宋体" w:cs="宋体"/>
          <w:b/>
          <w:szCs w:val="21"/>
        </w:rPr>
        <w:t xml:space="preserve">. </w:t>
      </w:r>
      <w:r w:rsidRPr="00125028">
        <w:rPr>
          <w:rFonts w:ascii="宋体" w:eastAsia="宋体" w:hAnsi="宋体" w:cs="宋体" w:hint="eastAsia"/>
          <w:b/>
          <w:szCs w:val="21"/>
        </w:rPr>
        <w:t>《创业创新技能数据库》资源与功能特色</w:t>
      </w:r>
    </w:p>
    <w:p w:rsidR="00125028" w:rsidRPr="00125028" w:rsidRDefault="00125028" w:rsidP="00125028">
      <w:pPr>
        <w:spacing w:line="380" w:lineRule="exact"/>
        <w:ind w:firstLineChars="200" w:firstLine="422"/>
        <w:rPr>
          <w:rFonts w:hint="eastAsia"/>
          <w:b/>
          <w:szCs w:val="21"/>
        </w:rPr>
      </w:pPr>
      <w:r w:rsidRPr="00125028">
        <w:rPr>
          <w:rFonts w:ascii="宋体" w:hAnsi="宋体"/>
          <w:b/>
          <w:bCs/>
          <w:szCs w:val="21"/>
        </w:rPr>
        <w:t>■</w:t>
      </w:r>
      <w:r w:rsidRPr="00125028">
        <w:rPr>
          <w:rFonts w:ascii="宋体" w:hAnsi="宋体" w:hint="eastAsia"/>
          <w:b/>
          <w:bCs/>
          <w:szCs w:val="21"/>
        </w:rPr>
        <w:t xml:space="preserve"> </w:t>
      </w:r>
      <w:r w:rsidRPr="00125028">
        <w:rPr>
          <w:rFonts w:hint="eastAsia"/>
          <w:b/>
          <w:szCs w:val="21"/>
        </w:rPr>
        <w:t>创业创新素养课堂</w:t>
      </w:r>
    </w:p>
    <w:p w:rsidR="00125028" w:rsidRPr="00125028" w:rsidRDefault="00125028" w:rsidP="00125028">
      <w:pPr>
        <w:spacing w:line="380" w:lineRule="exact"/>
        <w:ind w:firstLineChars="200" w:firstLine="420"/>
        <w:rPr>
          <w:rFonts w:hint="eastAsia"/>
          <w:szCs w:val="21"/>
        </w:rPr>
      </w:pPr>
      <w:r w:rsidRPr="00125028">
        <w:rPr>
          <w:rFonts w:hint="eastAsia"/>
          <w:szCs w:val="21"/>
        </w:rPr>
        <w:t>整合创业创新课程、专业技能试题等权威学习资料，</w:t>
      </w:r>
      <w:proofErr w:type="gramStart"/>
      <w:r w:rsidRPr="00125028">
        <w:rPr>
          <w:rFonts w:hint="eastAsia"/>
          <w:szCs w:val="21"/>
        </w:rPr>
        <w:t>配合线</w:t>
      </w:r>
      <w:proofErr w:type="gramEnd"/>
      <w:r w:rsidRPr="00125028">
        <w:rPr>
          <w:rFonts w:hint="eastAsia"/>
          <w:szCs w:val="21"/>
        </w:rPr>
        <w:t>上自测、</w:t>
      </w:r>
      <w:proofErr w:type="gramStart"/>
      <w:r w:rsidRPr="00125028">
        <w:rPr>
          <w:rFonts w:hint="eastAsia"/>
          <w:szCs w:val="21"/>
        </w:rPr>
        <w:t>错题组卷等</w:t>
      </w:r>
      <w:proofErr w:type="gramEnd"/>
      <w:r w:rsidRPr="00125028">
        <w:rPr>
          <w:rFonts w:hint="eastAsia"/>
          <w:szCs w:val="21"/>
        </w:rPr>
        <w:t>独有功</w:t>
      </w:r>
      <w:r w:rsidRPr="00125028">
        <w:rPr>
          <w:rFonts w:hint="eastAsia"/>
          <w:szCs w:val="21"/>
        </w:rPr>
        <w:lastRenderedPageBreak/>
        <w:t>能，提高学习效率，做到“温故知新”。“课程案例学习</w:t>
      </w:r>
      <w:r w:rsidRPr="00125028">
        <w:rPr>
          <w:rFonts w:hint="eastAsia"/>
          <w:szCs w:val="21"/>
        </w:rPr>
        <w:t>+</w:t>
      </w:r>
      <w:r w:rsidRPr="00125028">
        <w:rPr>
          <w:rFonts w:hint="eastAsia"/>
          <w:szCs w:val="21"/>
        </w:rPr>
        <w:t>课后习题练习”的教学模式为创客们提供更加便捷化、系统化、专业化的交互式指导，帮助有志创业的学生奠定夯实的创业技能基础。</w:t>
      </w:r>
    </w:p>
    <w:p w:rsidR="00125028" w:rsidRPr="00125028" w:rsidRDefault="00125028" w:rsidP="00125028">
      <w:pPr>
        <w:spacing w:line="380" w:lineRule="exact"/>
        <w:ind w:firstLineChars="200" w:firstLine="422"/>
        <w:rPr>
          <w:rFonts w:hint="eastAsia"/>
          <w:b/>
          <w:szCs w:val="21"/>
        </w:rPr>
      </w:pPr>
      <w:r w:rsidRPr="00125028">
        <w:rPr>
          <w:rFonts w:ascii="宋体" w:hAnsi="宋体"/>
          <w:b/>
          <w:bCs/>
          <w:szCs w:val="21"/>
        </w:rPr>
        <w:t>■</w:t>
      </w:r>
      <w:r w:rsidRPr="00125028">
        <w:rPr>
          <w:rFonts w:ascii="宋体" w:hAnsi="宋体" w:hint="eastAsia"/>
          <w:b/>
          <w:bCs/>
          <w:szCs w:val="21"/>
        </w:rPr>
        <w:t xml:space="preserve"> </w:t>
      </w:r>
      <w:r w:rsidRPr="00125028">
        <w:rPr>
          <w:rFonts w:hint="eastAsia"/>
          <w:b/>
          <w:szCs w:val="21"/>
        </w:rPr>
        <w:t>创业测评中心</w:t>
      </w:r>
    </w:p>
    <w:p w:rsidR="00125028" w:rsidRPr="00125028" w:rsidRDefault="00125028" w:rsidP="00125028">
      <w:pPr>
        <w:spacing w:line="380" w:lineRule="exact"/>
        <w:ind w:firstLineChars="200" w:firstLine="420"/>
        <w:rPr>
          <w:rFonts w:hint="eastAsia"/>
          <w:szCs w:val="21"/>
        </w:rPr>
      </w:pPr>
      <w:r w:rsidRPr="00125028">
        <w:rPr>
          <w:rFonts w:hint="eastAsia"/>
          <w:szCs w:val="21"/>
        </w:rPr>
        <w:t>打造一站式测评系统，包括创业综合素质（创业兴趣、创业性格、创业洞察力）、创业经营管理知识测评（包括公司商法知识，财务营销知识和创业运营管理）和创业发展能力（创业基本能力，创业运营管理能力，市场营销能力和创业实战能力）等测评维度，</w:t>
      </w:r>
      <w:proofErr w:type="gramStart"/>
      <w:r w:rsidRPr="00125028">
        <w:rPr>
          <w:rFonts w:hint="eastAsia"/>
          <w:szCs w:val="21"/>
        </w:rPr>
        <w:t>帮助创客精准</w:t>
      </w:r>
      <w:proofErr w:type="gramEnd"/>
      <w:r w:rsidRPr="00125028">
        <w:rPr>
          <w:rFonts w:hint="eastAsia"/>
          <w:szCs w:val="21"/>
        </w:rPr>
        <w:t>定位自身能力水平，</w:t>
      </w:r>
      <w:proofErr w:type="gramStart"/>
      <w:r w:rsidRPr="00125028">
        <w:rPr>
          <w:rFonts w:hint="eastAsia"/>
          <w:szCs w:val="21"/>
        </w:rPr>
        <w:t>走准创业</w:t>
      </w:r>
      <w:proofErr w:type="gramEnd"/>
      <w:r w:rsidRPr="00125028">
        <w:rPr>
          <w:rFonts w:hint="eastAsia"/>
          <w:szCs w:val="21"/>
        </w:rPr>
        <w:t>之路的每一步。</w:t>
      </w:r>
    </w:p>
    <w:p w:rsidR="00125028" w:rsidRPr="00125028" w:rsidRDefault="00125028" w:rsidP="00125028">
      <w:pPr>
        <w:spacing w:line="380" w:lineRule="exact"/>
        <w:ind w:firstLineChars="200" w:firstLine="422"/>
        <w:rPr>
          <w:rFonts w:hint="eastAsia"/>
          <w:bCs/>
          <w:szCs w:val="21"/>
        </w:rPr>
      </w:pPr>
      <w:r w:rsidRPr="00125028">
        <w:rPr>
          <w:rFonts w:ascii="宋体" w:hAnsi="宋体"/>
          <w:b/>
          <w:bCs/>
          <w:szCs w:val="21"/>
        </w:rPr>
        <w:t>■</w:t>
      </w:r>
      <w:r w:rsidRPr="00125028">
        <w:rPr>
          <w:rFonts w:ascii="宋体" w:hAnsi="宋体" w:hint="eastAsia"/>
          <w:b/>
          <w:bCs/>
          <w:szCs w:val="21"/>
        </w:rPr>
        <w:t xml:space="preserve"> </w:t>
      </w:r>
      <w:r w:rsidRPr="00125028">
        <w:rPr>
          <w:rFonts w:hint="eastAsia"/>
          <w:b/>
          <w:szCs w:val="21"/>
        </w:rPr>
        <w:t>创业创新干货</w:t>
      </w:r>
    </w:p>
    <w:p w:rsidR="00125028" w:rsidRPr="00125028" w:rsidRDefault="00125028" w:rsidP="00125028">
      <w:pPr>
        <w:pStyle w:val="3"/>
        <w:spacing w:line="380" w:lineRule="exact"/>
        <w:rPr>
          <w:rFonts w:ascii="宋体" w:hAnsi="宋体" w:cs="宋体" w:hint="eastAsia"/>
          <w:szCs w:val="21"/>
        </w:rPr>
      </w:pPr>
      <w:r w:rsidRPr="00125028">
        <w:rPr>
          <w:rFonts w:ascii="宋体" w:hAnsi="宋体" w:cs="宋体" w:hint="eastAsia"/>
          <w:szCs w:val="21"/>
        </w:rPr>
        <w:t>该模块提供项目计划书、可行性分析报告</w:t>
      </w:r>
      <w:proofErr w:type="gramStart"/>
      <w:r w:rsidRPr="00125028">
        <w:rPr>
          <w:rFonts w:ascii="宋体" w:hAnsi="宋体" w:cs="宋体" w:hint="eastAsia"/>
          <w:szCs w:val="21"/>
        </w:rPr>
        <w:t>等创业</w:t>
      </w:r>
      <w:proofErr w:type="gramEnd"/>
      <w:r w:rsidRPr="00125028">
        <w:rPr>
          <w:rFonts w:ascii="宋体" w:hAnsi="宋体" w:cs="宋体" w:hint="eastAsia"/>
          <w:szCs w:val="21"/>
        </w:rPr>
        <w:t>材料模板，并提供工商注册登记指南及相关材料模板下载与项目评估等服务，为创</w:t>
      </w:r>
      <w:proofErr w:type="gramStart"/>
      <w:r w:rsidRPr="00125028">
        <w:rPr>
          <w:rFonts w:ascii="宋体" w:hAnsi="宋体" w:cs="宋体" w:hint="eastAsia"/>
          <w:szCs w:val="21"/>
        </w:rPr>
        <w:t>客创业</w:t>
      </w:r>
      <w:proofErr w:type="gramEnd"/>
      <w:r w:rsidRPr="00125028">
        <w:rPr>
          <w:rFonts w:ascii="宋体" w:hAnsi="宋体" w:cs="宋体" w:hint="eastAsia"/>
          <w:szCs w:val="21"/>
        </w:rPr>
        <w:t>提供切实帮助。与此同时，针对创业实战，提供部分企业经营模拟场景，</w:t>
      </w:r>
      <w:proofErr w:type="gramStart"/>
      <w:r w:rsidRPr="00125028">
        <w:rPr>
          <w:rFonts w:ascii="宋体" w:hAnsi="宋体" w:cs="宋体" w:hint="eastAsia"/>
          <w:szCs w:val="21"/>
        </w:rPr>
        <w:t>支持创客的</w:t>
      </w:r>
      <w:proofErr w:type="gramEnd"/>
      <w:r w:rsidRPr="00125028">
        <w:rPr>
          <w:rFonts w:ascii="宋体" w:hAnsi="宋体" w:cs="宋体" w:hint="eastAsia"/>
          <w:szCs w:val="21"/>
        </w:rPr>
        <w:t>每一站服务。</w:t>
      </w:r>
    </w:p>
    <w:p w:rsidR="00125028" w:rsidRPr="00125028" w:rsidRDefault="00125028" w:rsidP="00125028">
      <w:pPr>
        <w:spacing w:line="380" w:lineRule="exact"/>
        <w:ind w:firstLineChars="200" w:firstLine="422"/>
        <w:rPr>
          <w:rFonts w:hint="eastAsia"/>
          <w:szCs w:val="21"/>
        </w:rPr>
      </w:pPr>
      <w:r w:rsidRPr="00125028">
        <w:rPr>
          <w:rFonts w:ascii="宋体" w:hAnsi="宋体"/>
          <w:b/>
          <w:bCs/>
          <w:szCs w:val="21"/>
        </w:rPr>
        <w:t>■</w:t>
      </w:r>
      <w:r w:rsidRPr="00125028">
        <w:rPr>
          <w:rFonts w:ascii="宋体" w:hAnsi="宋体" w:hint="eastAsia"/>
          <w:b/>
          <w:bCs/>
          <w:szCs w:val="21"/>
        </w:rPr>
        <w:t xml:space="preserve"> </w:t>
      </w:r>
      <w:r w:rsidRPr="00125028">
        <w:rPr>
          <w:rFonts w:hint="eastAsia"/>
          <w:b/>
          <w:szCs w:val="21"/>
        </w:rPr>
        <w:t>创业创新资讯</w:t>
      </w:r>
    </w:p>
    <w:p w:rsidR="00125028" w:rsidRPr="00125028" w:rsidRDefault="00125028" w:rsidP="00125028">
      <w:pPr>
        <w:spacing w:line="380" w:lineRule="exact"/>
        <w:rPr>
          <w:rFonts w:ascii="宋体" w:hAnsi="宋体" w:cs="宋体" w:hint="eastAsia"/>
          <w:szCs w:val="21"/>
        </w:rPr>
      </w:pPr>
      <w:r w:rsidRPr="00125028">
        <w:rPr>
          <w:rFonts w:ascii="宋体" w:hAnsi="宋体" w:cs="宋体" w:hint="eastAsia"/>
          <w:szCs w:val="21"/>
        </w:rPr>
        <w:t xml:space="preserve">    通过在权威行业网站抓取并更新推送最新最热的创业新闻、行业头条、创业政策法规、热点创业项目等</w:t>
      </w:r>
      <w:proofErr w:type="gramStart"/>
      <w:r w:rsidRPr="00125028">
        <w:rPr>
          <w:rFonts w:ascii="宋体" w:hAnsi="宋体" w:cs="宋体" w:hint="eastAsia"/>
          <w:szCs w:val="21"/>
        </w:rPr>
        <w:t>供创客</w:t>
      </w:r>
      <w:proofErr w:type="gramEnd"/>
      <w:r w:rsidRPr="00125028">
        <w:rPr>
          <w:rFonts w:ascii="宋体" w:hAnsi="宋体" w:cs="宋体" w:hint="eastAsia"/>
          <w:szCs w:val="21"/>
        </w:rPr>
        <w:t>们参考，为创</w:t>
      </w:r>
      <w:proofErr w:type="gramStart"/>
      <w:r w:rsidRPr="00125028">
        <w:rPr>
          <w:rFonts w:ascii="宋体" w:hAnsi="宋体" w:cs="宋体" w:hint="eastAsia"/>
          <w:szCs w:val="21"/>
        </w:rPr>
        <w:t>客创业</w:t>
      </w:r>
      <w:proofErr w:type="gramEnd"/>
      <w:r w:rsidRPr="00125028">
        <w:rPr>
          <w:rFonts w:ascii="宋体" w:hAnsi="宋体" w:cs="宋体" w:hint="eastAsia"/>
          <w:szCs w:val="21"/>
        </w:rPr>
        <w:t>提供一站式新闻服务，减少其信息筛选、信息获取所花费的时间。</w:t>
      </w:r>
    </w:p>
    <w:p w:rsidR="00125028" w:rsidRPr="00125028" w:rsidRDefault="00125028" w:rsidP="00125028">
      <w:pPr>
        <w:spacing w:line="380" w:lineRule="exact"/>
        <w:ind w:firstLineChars="200" w:firstLine="422"/>
        <w:rPr>
          <w:rFonts w:hint="eastAsia"/>
          <w:b/>
          <w:szCs w:val="21"/>
        </w:rPr>
      </w:pPr>
      <w:r w:rsidRPr="00125028">
        <w:rPr>
          <w:rFonts w:ascii="宋体" w:hAnsi="宋体"/>
          <w:b/>
          <w:bCs/>
          <w:szCs w:val="21"/>
        </w:rPr>
        <w:t>■</w:t>
      </w:r>
      <w:r w:rsidRPr="00125028">
        <w:rPr>
          <w:rFonts w:ascii="宋体" w:hAnsi="宋体" w:hint="eastAsia"/>
          <w:b/>
          <w:bCs/>
          <w:szCs w:val="21"/>
        </w:rPr>
        <w:t xml:space="preserve"> </w:t>
      </w:r>
      <w:r w:rsidRPr="00125028">
        <w:rPr>
          <w:rFonts w:hint="eastAsia"/>
          <w:b/>
          <w:szCs w:val="21"/>
        </w:rPr>
        <w:t>创业</w:t>
      </w:r>
      <w:proofErr w:type="gramStart"/>
      <w:r w:rsidRPr="00125028">
        <w:rPr>
          <w:rFonts w:hint="eastAsia"/>
          <w:b/>
          <w:szCs w:val="21"/>
        </w:rPr>
        <w:t>邦</w:t>
      </w:r>
      <w:proofErr w:type="gramEnd"/>
    </w:p>
    <w:p w:rsidR="00125028" w:rsidRPr="00125028" w:rsidRDefault="00125028" w:rsidP="00125028">
      <w:pPr>
        <w:spacing w:line="380" w:lineRule="exact"/>
        <w:ind w:firstLineChars="200" w:firstLine="420"/>
        <w:rPr>
          <w:rFonts w:ascii="宋体" w:hAnsi="宋体" w:cs="宋体" w:hint="eastAsia"/>
          <w:szCs w:val="21"/>
        </w:rPr>
      </w:pPr>
      <w:r w:rsidRPr="00125028">
        <w:rPr>
          <w:rFonts w:ascii="宋体" w:hAnsi="宋体" w:cs="宋体" w:hint="eastAsia"/>
          <w:szCs w:val="21"/>
        </w:rPr>
        <w:t>“创业邦”全面整合最新最热门的创投事件，通过各行业领域创</w:t>
      </w:r>
      <w:proofErr w:type="gramStart"/>
      <w:r w:rsidRPr="00125028">
        <w:rPr>
          <w:rFonts w:ascii="宋体" w:hAnsi="宋体" w:cs="宋体" w:hint="eastAsia"/>
          <w:szCs w:val="21"/>
        </w:rPr>
        <w:t>投信息</w:t>
      </w:r>
      <w:proofErr w:type="gramEnd"/>
      <w:r w:rsidRPr="00125028">
        <w:rPr>
          <w:rFonts w:ascii="宋体" w:hAnsi="宋体" w:cs="宋体" w:hint="eastAsia"/>
          <w:szCs w:val="21"/>
        </w:rPr>
        <w:t>的推送，为创客的创业创新提供思路；创业家、小败局</w:t>
      </w:r>
      <w:proofErr w:type="gramStart"/>
      <w:r w:rsidRPr="00125028">
        <w:rPr>
          <w:rFonts w:ascii="宋体" w:hAnsi="宋体" w:cs="宋体" w:hint="eastAsia"/>
          <w:szCs w:val="21"/>
        </w:rPr>
        <w:t>等创业</w:t>
      </w:r>
      <w:proofErr w:type="gramEnd"/>
      <w:r w:rsidRPr="00125028">
        <w:rPr>
          <w:rFonts w:ascii="宋体" w:hAnsi="宋体" w:cs="宋体" w:hint="eastAsia"/>
          <w:szCs w:val="21"/>
        </w:rPr>
        <w:t>故事栏目，全面剖析创业过程中的风险与机遇，为创</w:t>
      </w:r>
      <w:proofErr w:type="gramStart"/>
      <w:r w:rsidRPr="00125028">
        <w:rPr>
          <w:rFonts w:ascii="宋体" w:hAnsi="宋体" w:cs="宋体" w:hint="eastAsia"/>
          <w:szCs w:val="21"/>
        </w:rPr>
        <w:t>客创业</w:t>
      </w:r>
      <w:proofErr w:type="gramEnd"/>
      <w:r w:rsidRPr="00125028">
        <w:rPr>
          <w:rFonts w:ascii="宋体" w:hAnsi="宋体" w:cs="宋体" w:hint="eastAsia"/>
          <w:szCs w:val="21"/>
        </w:rPr>
        <w:t>创新提供前车之鉴；创业论坛、大</w:t>
      </w:r>
      <w:proofErr w:type="gramStart"/>
      <w:r w:rsidRPr="00125028">
        <w:rPr>
          <w:rFonts w:ascii="宋体" w:hAnsi="宋体" w:cs="宋体" w:hint="eastAsia"/>
          <w:szCs w:val="21"/>
        </w:rPr>
        <w:t>咖</w:t>
      </w:r>
      <w:proofErr w:type="gramEnd"/>
      <w:r w:rsidRPr="00125028">
        <w:rPr>
          <w:rFonts w:ascii="宋体" w:hAnsi="宋体" w:cs="宋体" w:hint="eastAsia"/>
          <w:szCs w:val="21"/>
        </w:rPr>
        <w:t>直播提供交流互动平台，</w:t>
      </w:r>
      <w:r w:rsidRPr="00125028">
        <w:rPr>
          <w:rFonts w:hint="eastAsia"/>
          <w:bCs/>
          <w:szCs w:val="21"/>
        </w:rPr>
        <w:t>通过在线交流、直播互动、论坛发帖等方式，邀请创业团队、创业成功人士、投资人等交流创业投资经验，</w:t>
      </w:r>
      <w:r w:rsidRPr="00125028">
        <w:rPr>
          <w:rFonts w:ascii="宋体" w:hAnsi="宋体" w:cs="宋体" w:hint="eastAsia"/>
          <w:szCs w:val="21"/>
        </w:rPr>
        <w:t>针对某一领域内的创业话题，沟通项目开展过程中遇到的问题，</w:t>
      </w:r>
      <w:proofErr w:type="gramStart"/>
      <w:r w:rsidRPr="00125028">
        <w:rPr>
          <w:rFonts w:hint="eastAsia"/>
          <w:bCs/>
          <w:szCs w:val="21"/>
        </w:rPr>
        <w:t>帮助创客拓宽</w:t>
      </w:r>
      <w:proofErr w:type="gramEnd"/>
      <w:r w:rsidRPr="00125028">
        <w:rPr>
          <w:rFonts w:ascii="宋体" w:hAnsi="宋体" w:cs="宋体" w:hint="eastAsia"/>
          <w:szCs w:val="21"/>
        </w:rPr>
        <w:t>项目开展思路和方法，提高创业成功率。</w:t>
      </w:r>
    </w:p>
    <w:p w:rsidR="00125028" w:rsidRPr="00125028" w:rsidRDefault="00125028" w:rsidP="00125028">
      <w:pPr>
        <w:spacing w:line="380" w:lineRule="exact"/>
        <w:ind w:firstLineChars="200" w:firstLine="422"/>
        <w:rPr>
          <w:rFonts w:hint="eastAsia"/>
          <w:b/>
          <w:szCs w:val="21"/>
        </w:rPr>
      </w:pPr>
      <w:r w:rsidRPr="00125028">
        <w:rPr>
          <w:rFonts w:ascii="宋体" w:hAnsi="宋体"/>
          <w:b/>
          <w:bCs/>
          <w:szCs w:val="21"/>
        </w:rPr>
        <w:t>■</w:t>
      </w:r>
      <w:r w:rsidRPr="00125028">
        <w:rPr>
          <w:rFonts w:hint="eastAsia"/>
          <w:b/>
          <w:szCs w:val="21"/>
        </w:rPr>
        <w:t>创业创新案例精选</w:t>
      </w:r>
    </w:p>
    <w:p w:rsidR="00517EDA" w:rsidRPr="002D4FA5" w:rsidRDefault="00125028" w:rsidP="002D4FA5">
      <w:pPr>
        <w:spacing w:line="380" w:lineRule="exact"/>
        <w:ind w:firstLineChars="150" w:firstLine="315"/>
        <w:jc w:val="left"/>
        <w:rPr>
          <w:rFonts w:hint="eastAsia"/>
          <w:szCs w:val="21"/>
        </w:rPr>
      </w:pPr>
      <w:r w:rsidRPr="00125028">
        <w:rPr>
          <w:rFonts w:hint="eastAsia"/>
          <w:szCs w:val="21"/>
        </w:rPr>
        <w:t>“全球创业创新案例课堂”</w:t>
      </w:r>
      <w:r w:rsidRPr="00125028">
        <w:rPr>
          <w:szCs w:val="21"/>
        </w:rPr>
        <w:t>为</w:t>
      </w:r>
      <w:r w:rsidRPr="00125028">
        <w:rPr>
          <w:rFonts w:hint="eastAsia"/>
          <w:szCs w:val="21"/>
        </w:rPr>
        <w:t>创业者</w:t>
      </w:r>
      <w:r w:rsidRPr="00125028">
        <w:rPr>
          <w:szCs w:val="21"/>
        </w:rPr>
        <w:t>收集</w:t>
      </w:r>
      <w:r w:rsidRPr="00125028">
        <w:rPr>
          <w:rFonts w:hint="eastAsia"/>
          <w:szCs w:val="21"/>
        </w:rPr>
        <w:t>整理</w:t>
      </w:r>
      <w:r w:rsidRPr="00125028">
        <w:rPr>
          <w:szCs w:val="21"/>
        </w:rPr>
        <w:t>国内外</w:t>
      </w:r>
      <w:r w:rsidRPr="00125028">
        <w:rPr>
          <w:rFonts w:hint="eastAsia"/>
          <w:szCs w:val="21"/>
        </w:rPr>
        <w:t>知名</w:t>
      </w:r>
      <w:r w:rsidRPr="00125028">
        <w:rPr>
          <w:szCs w:val="21"/>
        </w:rPr>
        <w:t>的</w:t>
      </w:r>
      <w:r w:rsidRPr="00125028">
        <w:rPr>
          <w:rFonts w:hint="eastAsia"/>
          <w:szCs w:val="21"/>
        </w:rPr>
        <w:t>创业成功人士、成功项目的相关案例，</w:t>
      </w:r>
      <w:r w:rsidRPr="00125028">
        <w:rPr>
          <w:szCs w:val="21"/>
        </w:rPr>
        <w:t>讲述名人、草根的创业历程，成功人士的白手起家创业故事</w:t>
      </w:r>
      <w:r w:rsidRPr="00125028">
        <w:rPr>
          <w:rFonts w:hint="eastAsia"/>
          <w:szCs w:val="21"/>
        </w:rPr>
        <w:t>，</w:t>
      </w:r>
      <w:r w:rsidRPr="00125028">
        <w:rPr>
          <w:szCs w:val="21"/>
        </w:rPr>
        <w:t>个人创业经历等</w:t>
      </w:r>
      <w:r w:rsidRPr="00125028">
        <w:rPr>
          <w:rFonts w:hint="eastAsia"/>
          <w:szCs w:val="21"/>
        </w:rPr>
        <w:t>。通过案例学习，用户能够</w:t>
      </w:r>
      <w:r w:rsidRPr="00125028">
        <w:rPr>
          <w:szCs w:val="21"/>
        </w:rPr>
        <w:t>按图索骥，</w:t>
      </w:r>
      <w:r w:rsidRPr="00125028">
        <w:rPr>
          <w:rFonts w:hint="eastAsia"/>
          <w:szCs w:val="21"/>
        </w:rPr>
        <w:t>掌握</w:t>
      </w:r>
      <w:proofErr w:type="gramStart"/>
      <w:r w:rsidRPr="00125028">
        <w:rPr>
          <w:rFonts w:hint="eastAsia"/>
          <w:szCs w:val="21"/>
        </w:rPr>
        <w:t>最</w:t>
      </w:r>
      <w:proofErr w:type="gramEnd"/>
      <w:r w:rsidRPr="00125028">
        <w:rPr>
          <w:rFonts w:hint="eastAsia"/>
          <w:szCs w:val="21"/>
        </w:rPr>
        <w:t>实战、</w:t>
      </w:r>
      <w:proofErr w:type="gramStart"/>
      <w:r w:rsidRPr="00125028">
        <w:rPr>
          <w:rFonts w:hint="eastAsia"/>
          <w:szCs w:val="21"/>
        </w:rPr>
        <w:t>最</w:t>
      </w:r>
      <w:proofErr w:type="gramEnd"/>
      <w:r w:rsidRPr="00125028">
        <w:rPr>
          <w:rFonts w:hint="eastAsia"/>
          <w:szCs w:val="21"/>
        </w:rPr>
        <w:t>经典的商战知识、最强有力的品牌定位技能、最全面系统的项目策划经验，为创业过程提供有价值的参考，做到“他山之石，可以攻玉”。</w:t>
      </w:r>
      <w:bookmarkStart w:id="1" w:name="_GoBack"/>
      <w:bookmarkEnd w:id="1"/>
    </w:p>
    <w:sectPr w:rsidR="00517EDA" w:rsidRPr="002D4FA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FC5" w:rsidRDefault="00B33FC5" w:rsidP="00517EDA">
      <w:r>
        <w:separator/>
      </w:r>
    </w:p>
  </w:endnote>
  <w:endnote w:type="continuationSeparator" w:id="0">
    <w:p w:rsidR="00B33FC5" w:rsidRDefault="00B33FC5" w:rsidP="0051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FC5" w:rsidRDefault="00B33FC5" w:rsidP="00517EDA">
      <w:r>
        <w:separator/>
      </w:r>
    </w:p>
  </w:footnote>
  <w:footnote w:type="continuationSeparator" w:id="0">
    <w:p w:rsidR="00B33FC5" w:rsidRDefault="00B33FC5" w:rsidP="0051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EDA" w:rsidRDefault="00517EDA">
    <w:pPr>
      <w:pStyle w:val="a5"/>
    </w:pPr>
    <w:r>
      <w:rPr>
        <w:noProof/>
      </w:rPr>
      <w:drawing>
        <wp:anchor distT="0" distB="0" distL="114300" distR="114300" simplePos="0" relativeHeight="251658240" behindDoc="1" locked="0" layoutInCell="1" allowOverlap="1">
          <wp:simplePos x="0" y="0"/>
          <wp:positionH relativeFrom="column">
            <wp:posOffset>4157980</wp:posOffset>
          </wp:positionH>
          <wp:positionV relativeFrom="paragraph">
            <wp:posOffset>-91440</wp:posOffset>
          </wp:positionV>
          <wp:extent cx="1028700" cy="236220"/>
          <wp:effectExtent l="0" t="0" r="0" b="0"/>
          <wp:wrapTight wrapText="bothSides">
            <wp:wrapPolygon edited="0">
              <wp:start x="0" y="0"/>
              <wp:lineTo x="0" y="19161"/>
              <wp:lineTo x="21200" y="19161"/>
              <wp:lineTo x="2120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EDA" w:rsidRDefault="00517E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1739"/>
    <w:multiLevelType w:val="singleLevel"/>
    <w:tmpl w:val="00F71739"/>
    <w:lvl w:ilvl="0">
      <w:start w:val="2"/>
      <w:numFmt w:val="decimal"/>
      <w:suff w:val="nothing"/>
      <w:lvlText w:val="（%1）"/>
      <w:lvlJc w:val="left"/>
    </w:lvl>
  </w:abstractNum>
  <w:abstractNum w:abstractNumId="1" w15:restartNumberingAfterBreak="0">
    <w:nsid w:val="0A7C5E7D"/>
    <w:multiLevelType w:val="hybridMultilevel"/>
    <w:tmpl w:val="895AE6B2"/>
    <w:lvl w:ilvl="0" w:tplc="7E306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580F5D"/>
    <w:multiLevelType w:val="hybridMultilevel"/>
    <w:tmpl w:val="EAB4A158"/>
    <w:lvl w:ilvl="0" w:tplc="A5564A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CCE6AB9"/>
    <w:multiLevelType w:val="hybridMultilevel"/>
    <w:tmpl w:val="502634AC"/>
    <w:lvl w:ilvl="0" w:tplc="DA1E5A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3D2EF59F"/>
    <w:multiLevelType w:val="singleLevel"/>
    <w:tmpl w:val="3D2EF59F"/>
    <w:lvl w:ilvl="0">
      <w:start w:val="2"/>
      <w:numFmt w:val="upperLetter"/>
      <w:suff w:val="nothing"/>
      <w:lvlText w:val="%1、"/>
      <w:lvlJc w:val="left"/>
    </w:lvl>
  </w:abstractNum>
  <w:abstractNum w:abstractNumId="5" w15:restartNumberingAfterBreak="0">
    <w:nsid w:val="4DC41C59"/>
    <w:multiLevelType w:val="hybridMultilevel"/>
    <w:tmpl w:val="3DFC4472"/>
    <w:lvl w:ilvl="0" w:tplc="574454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DA"/>
    <w:rsid w:val="0004003C"/>
    <w:rsid w:val="00125028"/>
    <w:rsid w:val="001F122C"/>
    <w:rsid w:val="002546D5"/>
    <w:rsid w:val="00292279"/>
    <w:rsid w:val="002D4FA5"/>
    <w:rsid w:val="003442FD"/>
    <w:rsid w:val="003A356B"/>
    <w:rsid w:val="003F75DB"/>
    <w:rsid w:val="004E265E"/>
    <w:rsid w:val="00517EDA"/>
    <w:rsid w:val="0057140C"/>
    <w:rsid w:val="00573CF1"/>
    <w:rsid w:val="005B68CE"/>
    <w:rsid w:val="00643D7A"/>
    <w:rsid w:val="006C622A"/>
    <w:rsid w:val="006D5688"/>
    <w:rsid w:val="006E6577"/>
    <w:rsid w:val="0077224E"/>
    <w:rsid w:val="00775E11"/>
    <w:rsid w:val="007C6844"/>
    <w:rsid w:val="00870202"/>
    <w:rsid w:val="00892F70"/>
    <w:rsid w:val="00961127"/>
    <w:rsid w:val="00A80E59"/>
    <w:rsid w:val="00AB7EF3"/>
    <w:rsid w:val="00B33FC5"/>
    <w:rsid w:val="00BA17C5"/>
    <w:rsid w:val="00BD0AA3"/>
    <w:rsid w:val="00BD79E3"/>
    <w:rsid w:val="00C15BDA"/>
    <w:rsid w:val="00C15CA5"/>
    <w:rsid w:val="00C16D58"/>
    <w:rsid w:val="00CC144E"/>
    <w:rsid w:val="00D111CB"/>
    <w:rsid w:val="00D23AB7"/>
    <w:rsid w:val="00F21930"/>
    <w:rsid w:val="00F562E5"/>
    <w:rsid w:val="00FD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A95FE"/>
  <w15:chartTrackingRefBased/>
  <w15:docId w15:val="{C50A98C2-0A43-4EE9-87BD-4BD9A905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qFormat/>
    <w:rsid w:val="00125028"/>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3"/>
    <w:rsid w:val="00517EDA"/>
    <w:pPr>
      <w:shd w:val="clear" w:color="auto" w:fill="000080"/>
    </w:pPr>
    <w:rPr>
      <w:rFonts w:ascii="Times New Roman" w:eastAsia="宋体" w:hAnsi="Times New Roman" w:cs="Times New Roman"/>
      <w:sz w:val="21"/>
      <w:szCs w:val="24"/>
    </w:rPr>
  </w:style>
  <w:style w:type="paragraph" w:styleId="a3">
    <w:name w:val="Document Map"/>
    <w:basedOn w:val="a"/>
    <w:link w:val="a4"/>
    <w:uiPriority w:val="99"/>
    <w:semiHidden/>
    <w:unhideWhenUsed/>
    <w:rsid w:val="00517EDA"/>
    <w:rPr>
      <w:rFonts w:ascii="Microsoft YaHei UI" w:eastAsia="Microsoft YaHei UI"/>
      <w:sz w:val="18"/>
      <w:szCs w:val="18"/>
    </w:rPr>
  </w:style>
  <w:style w:type="character" w:customStyle="1" w:styleId="a4">
    <w:name w:val="文档结构图 字符"/>
    <w:basedOn w:val="a0"/>
    <w:link w:val="a3"/>
    <w:uiPriority w:val="99"/>
    <w:semiHidden/>
    <w:rsid w:val="00517EDA"/>
    <w:rPr>
      <w:rFonts w:ascii="Microsoft YaHei UI" w:eastAsia="Microsoft YaHei UI"/>
      <w:sz w:val="18"/>
      <w:szCs w:val="18"/>
    </w:rPr>
  </w:style>
  <w:style w:type="paragraph" w:styleId="a5">
    <w:name w:val="header"/>
    <w:basedOn w:val="a"/>
    <w:link w:val="a6"/>
    <w:uiPriority w:val="99"/>
    <w:unhideWhenUsed/>
    <w:rsid w:val="00517ED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17EDA"/>
    <w:rPr>
      <w:sz w:val="18"/>
      <w:szCs w:val="18"/>
    </w:rPr>
  </w:style>
  <w:style w:type="paragraph" w:styleId="a7">
    <w:name w:val="footer"/>
    <w:basedOn w:val="a"/>
    <w:link w:val="a8"/>
    <w:uiPriority w:val="99"/>
    <w:unhideWhenUsed/>
    <w:rsid w:val="00517EDA"/>
    <w:pPr>
      <w:tabs>
        <w:tab w:val="center" w:pos="4153"/>
        <w:tab w:val="right" w:pos="8306"/>
      </w:tabs>
      <w:snapToGrid w:val="0"/>
      <w:jc w:val="left"/>
    </w:pPr>
    <w:rPr>
      <w:sz w:val="18"/>
      <w:szCs w:val="18"/>
    </w:rPr>
  </w:style>
  <w:style w:type="character" w:customStyle="1" w:styleId="a8">
    <w:name w:val="页脚 字符"/>
    <w:basedOn w:val="a0"/>
    <w:link w:val="a7"/>
    <w:uiPriority w:val="99"/>
    <w:rsid w:val="00517EDA"/>
    <w:rPr>
      <w:sz w:val="18"/>
      <w:szCs w:val="18"/>
    </w:rPr>
  </w:style>
  <w:style w:type="paragraph" w:styleId="a9">
    <w:name w:val="List"/>
    <w:basedOn w:val="a"/>
    <w:rsid w:val="006E6577"/>
    <w:pPr>
      <w:ind w:left="200" w:hangingChars="200" w:hanging="200"/>
    </w:pPr>
    <w:rPr>
      <w:rFonts w:ascii="Times New Roman" w:eastAsia="宋体" w:hAnsi="Times New Roman" w:cs="Times New Roman"/>
      <w:szCs w:val="24"/>
    </w:rPr>
  </w:style>
  <w:style w:type="table" w:styleId="aa">
    <w:name w:val="Table Grid"/>
    <w:basedOn w:val="a1"/>
    <w:rsid w:val="006E657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562E5"/>
    <w:pPr>
      <w:ind w:firstLineChars="200" w:firstLine="420"/>
    </w:pPr>
  </w:style>
  <w:style w:type="paragraph" w:styleId="ac">
    <w:basedOn w:val="a"/>
    <w:next w:val="ab"/>
    <w:uiPriority w:val="99"/>
    <w:qFormat/>
    <w:rsid w:val="00F562E5"/>
    <w:pPr>
      <w:ind w:firstLineChars="200" w:firstLine="420"/>
    </w:pPr>
    <w:rPr>
      <w:rFonts w:ascii="Times New Roman" w:eastAsia="宋体" w:hAnsi="Times New Roman" w:cs="Times New Roman"/>
      <w:szCs w:val="24"/>
    </w:rPr>
  </w:style>
  <w:style w:type="character" w:customStyle="1" w:styleId="20">
    <w:name w:val="标题 2 字符"/>
    <w:basedOn w:val="a0"/>
    <w:link w:val="2"/>
    <w:rsid w:val="00125028"/>
    <w:rPr>
      <w:rFonts w:ascii="Arial" w:eastAsia="黑体" w:hAnsi="Arial" w:cs="Times New Roman"/>
      <w:b/>
      <w:sz w:val="32"/>
      <w:szCs w:val="24"/>
    </w:rPr>
  </w:style>
  <w:style w:type="paragraph" w:customStyle="1" w:styleId="3">
    <w:name w:val="列出段落3"/>
    <w:basedOn w:val="a"/>
    <w:uiPriority w:val="99"/>
    <w:qFormat/>
    <w:rsid w:val="0012502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谭明君</dc:creator>
  <cp:keywords/>
  <dc:description/>
  <cp:lastModifiedBy>dell</cp:lastModifiedBy>
  <cp:revision>13</cp:revision>
  <dcterms:created xsi:type="dcterms:W3CDTF">2021-10-22T04:39:00Z</dcterms:created>
  <dcterms:modified xsi:type="dcterms:W3CDTF">2021-10-22T06:40:00Z</dcterms:modified>
</cp:coreProperties>
</file>